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E4" w:rsidRDefault="00C93DE4" w:rsidP="00A8633B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04FDC52E" wp14:editId="168234F4">
            <wp:extent cx="6657975" cy="943964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1727" cy="944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3B" w:rsidRPr="003503D2" w:rsidRDefault="00A8633B" w:rsidP="00C93DE4">
      <w:pPr>
        <w:ind w:left="709"/>
        <w:rPr>
          <w:rFonts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FLEX UND FLO</w:t>
      </w:r>
      <w:r w:rsidRPr="005D2A29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 </w:t>
      </w:r>
      <w:r w:rsidRPr="005D2A29">
        <w:rPr>
          <w:rFonts w:cs="Arial"/>
          <w:b/>
          <w:sz w:val="40"/>
          <w:szCs w:val="40"/>
        </w:rPr>
        <w:t>Kompetenzen in der digitalen</w:t>
      </w:r>
      <w:r>
        <w:rPr>
          <w:rFonts w:cs="Arial"/>
          <w:b/>
          <w:sz w:val="40"/>
          <w:szCs w:val="40"/>
        </w:rPr>
        <w:t xml:space="preserve"> </w:t>
      </w:r>
      <w:r w:rsidRPr="005D2A29">
        <w:rPr>
          <w:rFonts w:cs="Arial"/>
          <w:b/>
          <w:sz w:val="40"/>
          <w:szCs w:val="40"/>
        </w:rPr>
        <w:t>Welt</w:t>
      </w:r>
      <w:r w:rsidRPr="00130A67">
        <w:rPr>
          <w:rFonts w:cs="Arial"/>
          <w:b/>
          <w:sz w:val="28"/>
          <w:szCs w:val="28"/>
        </w:rPr>
        <w:t xml:space="preserve"> </w:t>
      </w:r>
      <w:r w:rsidRPr="003503D2">
        <w:rPr>
          <w:rFonts w:cs="Arial"/>
          <w:b/>
          <w:sz w:val="32"/>
          <w:szCs w:val="32"/>
          <w:u w:val="single"/>
        </w:rPr>
        <w:t>Kompetenzbereiche laut Beschluss der KMK vom 08.12.2016</w:t>
      </w:r>
      <w:r w:rsidRPr="003503D2">
        <w:rPr>
          <w:rFonts w:cs="Arial"/>
          <w:b/>
          <w:sz w:val="32"/>
          <w:szCs w:val="32"/>
          <w:u w:val="single"/>
        </w:rPr>
        <w:tab/>
      </w:r>
    </w:p>
    <w:p w:rsidR="009C3301" w:rsidRDefault="00C93DE4" w:rsidP="00C93DE4">
      <w:pPr>
        <w:ind w:left="709"/>
        <w:rPr>
          <w:sz w:val="36"/>
        </w:rPr>
      </w:pPr>
    </w:p>
    <w:p w:rsidR="00A8633B" w:rsidRPr="007003E0" w:rsidRDefault="00A8633B" w:rsidP="00C93DE4">
      <w:pPr>
        <w:ind w:left="709"/>
        <w:rPr>
          <w:b/>
          <w:sz w:val="36"/>
        </w:rPr>
      </w:pPr>
      <w:r w:rsidRPr="007003E0">
        <w:rPr>
          <w:b/>
          <w:sz w:val="36"/>
        </w:rPr>
        <w:t xml:space="preserve">FLEX UND FLO 3 – </w:t>
      </w:r>
      <w:r w:rsidRPr="007003E0">
        <w:rPr>
          <w:b/>
          <w:sz w:val="36"/>
          <w:u w:val="single"/>
        </w:rPr>
        <w:t>Für die Ausleihe</w:t>
      </w:r>
      <w:r w:rsidRPr="007003E0">
        <w:rPr>
          <w:b/>
          <w:sz w:val="36"/>
        </w:rPr>
        <w:t xml:space="preserve"> </w:t>
      </w:r>
    </w:p>
    <w:p w:rsidR="00840149" w:rsidRDefault="00840149" w:rsidP="00C93DE4">
      <w:pPr>
        <w:ind w:left="709"/>
        <w:rPr>
          <w:b/>
          <w:sz w:val="28"/>
        </w:rPr>
      </w:pPr>
    </w:p>
    <w:p w:rsidR="00A8633B" w:rsidRPr="00A8633B" w:rsidRDefault="00A8633B" w:rsidP="00C93DE4">
      <w:pPr>
        <w:ind w:left="709"/>
        <w:rPr>
          <w:sz w:val="28"/>
        </w:rPr>
      </w:pPr>
      <w:r w:rsidRPr="00A8633B">
        <w:rPr>
          <w:b/>
          <w:sz w:val="28"/>
        </w:rPr>
        <w:t>Themenheft Sachrechnen und Größen</w:t>
      </w:r>
      <w:r w:rsidR="004D0EEA">
        <w:rPr>
          <w:b/>
          <w:sz w:val="28"/>
        </w:rPr>
        <w:t xml:space="preserve"> 3</w:t>
      </w:r>
      <w:r w:rsidRPr="00A8633B">
        <w:rPr>
          <w:b/>
          <w:sz w:val="28"/>
        </w:rPr>
        <w:t xml:space="preserve"> , S. 26</w:t>
      </w:r>
    </w:p>
    <w:p w:rsidR="004D0EEA" w:rsidRDefault="00A8633B" w:rsidP="00C93DE4">
      <w:pPr>
        <w:pStyle w:val="Listenabsatz"/>
        <w:numPr>
          <w:ilvl w:val="0"/>
          <w:numId w:val="3"/>
        </w:numPr>
        <w:spacing w:after="0"/>
        <w:ind w:left="1276"/>
        <w:rPr>
          <w:b/>
          <w:sz w:val="24"/>
          <w:szCs w:val="24"/>
        </w:rPr>
      </w:pPr>
      <w:r w:rsidRPr="00A8633B">
        <w:rPr>
          <w:rFonts w:cs="Arial"/>
          <w:b/>
          <w:sz w:val="24"/>
          <w:szCs w:val="24"/>
        </w:rPr>
        <w:t>Kompetenzbereich 2: Kommunizieren und Kooperieren</w:t>
      </w:r>
      <w:r w:rsidRPr="00A8633B">
        <w:rPr>
          <w:b/>
          <w:sz w:val="24"/>
          <w:szCs w:val="24"/>
        </w:rPr>
        <w:t xml:space="preserve"> </w:t>
      </w:r>
    </w:p>
    <w:p w:rsidR="00A8633B" w:rsidRPr="003D7C48" w:rsidRDefault="00A8633B" w:rsidP="00C93DE4">
      <w:pPr>
        <w:pStyle w:val="Listenabsatz"/>
        <w:spacing w:after="0"/>
        <w:ind w:left="1276"/>
        <w:rPr>
          <w:b/>
          <w:sz w:val="24"/>
          <w:szCs w:val="24"/>
        </w:rPr>
      </w:pPr>
      <w:r>
        <w:t>2.5.2.</w:t>
      </w:r>
      <w:r w:rsidR="004D0EEA">
        <w:tab/>
      </w:r>
      <w:r>
        <w:t>Medienerfahrungen weitergeben und in kommunikative Prozesse einbringen</w:t>
      </w:r>
    </w:p>
    <w:p w:rsidR="003D7C48" w:rsidRDefault="00A8633B" w:rsidP="00C93DE4">
      <w:pPr>
        <w:pStyle w:val="Listenabsatz"/>
        <w:numPr>
          <w:ilvl w:val="0"/>
          <w:numId w:val="3"/>
        </w:numPr>
        <w:spacing w:after="0"/>
        <w:ind w:left="1276"/>
        <w:rPr>
          <w:rFonts w:cs="Arial"/>
          <w:b/>
          <w:sz w:val="24"/>
          <w:szCs w:val="24"/>
        </w:rPr>
      </w:pPr>
      <w:r w:rsidRPr="00A8633B">
        <w:rPr>
          <w:rFonts w:cs="Arial"/>
          <w:b/>
          <w:sz w:val="24"/>
          <w:szCs w:val="24"/>
        </w:rPr>
        <w:t>Kompetenzbereich 4: Schützen und sicher Agieren</w:t>
      </w:r>
    </w:p>
    <w:p w:rsidR="00A8633B" w:rsidRPr="003D7C48" w:rsidRDefault="004D0EEA" w:rsidP="00C93DE4">
      <w:pPr>
        <w:pStyle w:val="Listenabsatz"/>
        <w:spacing w:after="0"/>
        <w:ind w:left="1276"/>
        <w:rPr>
          <w:rFonts w:cs="Arial"/>
          <w:b/>
          <w:sz w:val="24"/>
          <w:szCs w:val="24"/>
        </w:rPr>
      </w:pPr>
      <w:r>
        <w:t>4.3.1.</w:t>
      </w:r>
      <w:r>
        <w:tab/>
      </w:r>
      <w:r w:rsidR="00A8633B">
        <w:t>Suchtgefahren vermeiden, sich Selbst und andere vor möglichen Gefahren schützen</w:t>
      </w:r>
    </w:p>
    <w:p w:rsidR="003D7C48" w:rsidRDefault="00A8633B" w:rsidP="00C93DE4">
      <w:pPr>
        <w:pStyle w:val="Listenabsatz"/>
        <w:numPr>
          <w:ilvl w:val="0"/>
          <w:numId w:val="3"/>
        </w:numPr>
        <w:ind w:left="1276"/>
        <w:rPr>
          <w:b/>
          <w:sz w:val="24"/>
          <w:szCs w:val="28"/>
        </w:rPr>
      </w:pPr>
      <w:r w:rsidRPr="00A8633B">
        <w:rPr>
          <w:b/>
          <w:sz w:val="24"/>
          <w:szCs w:val="28"/>
        </w:rPr>
        <w:t>Kompetenzbereich 6: Analysieren und Reflektieren</w:t>
      </w:r>
    </w:p>
    <w:p w:rsidR="00A8633B" w:rsidRPr="003D7C48" w:rsidRDefault="004D0EEA" w:rsidP="00C93DE4">
      <w:pPr>
        <w:pStyle w:val="Listenabsatz"/>
        <w:ind w:left="1276"/>
        <w:rPr>
          <w:b/>
          <w:sz w:val="24"/>
          <w:szCs w:val="28"/>
        </w:rPr>
      </w:pPr>
      <w:r>
        <w:t>6.2.1.</w:t>
      </w:r>
      <w:r>
        <w:tab/>
      </w:r>
      <w:r w:rsidR="00A8633B" w:rsidRPr="002568FF">
        <w:t>Vielfalt der digitalen Medienlandschaft kennen</w:t>
      </w:r>
    </w:p>
    <w:p w:rsidR="00A8633B" w:rsidRPr="00A8633B" w:rsidRDefault="00A8633B" w:rsidP="00C93DE4">
      <w:pPr>
        <w:spacing w:after="0"/>
        <w:ind w:left="709"/>
        <w:rPr>
          <w:rFonts w:cs="Arial"/>
          <w:b/>
          <w:sz w:val="24"/>
          <w:szCs w:val="24"/>
        </w:rPr>
      </w:pPr>
    </w:p>
    <w:p w:rsidR="00A8633B" w:rsidRPr="007003E0" w:rsidRDefault="00A8633B" w:rsidP="00C93DE4">
      <w:pPr>
        <w:ind w:left="709"/>
        <w:rPr>
          <w:b/>
          <w:sz w:val="36"/>
        </w:rPr>
      </w:pPr>
      <w:r w:rsidRPr="007003E0">
        <w:rPr>
          <w:b/>
          <w:sz w:val="36"/>
        </w:rPr>
        <w:t xml:space="preserve">FLEX UND FLO 4 – </w:t>
      </w:r>
      <w:r w:rsidRPr="007003E0">
        <w:rPr>
          <w:b/>
          <w:sz w:val="36"/>
          <w:u w:val="single"/>
        </w:rPr>
        <w:t>Für die Ausleihe</w:t>
      </w:r>
    </w:p>
    <w:p w:rsidR="00840149" w:rsidRDefault="00840149" w:rsidP="00C93DE4">
      <w:pPr>
        <w:ind w:left="709"/>
        <w:rPr>
          <w:b/>
          <w:sz w:val="28"/>
        </w:rPr>
      </w:pPr>
    </w:p>
    <w:p w:rsidR="00840149" w:rsidRDefault="00840149" w:rsidP="00C93DE4">
      <w:pPr>
        <w:ind w:left="709"/>
        <w:rPr>
          <w:b/>
          <w:sz w:val="28"/>
        </w:rPr>
      </w:pPr>
      <w:r>
        <w:rPr>
          <w:b/>
          <w:sz w:val="28"/>
        </w:rPr>
        <w:t xml:space="preserve">Themenheft </w:t>
      </w:r>
      <w:r w:rsidRPr="00D61F54">
        <w:rPr>
          <w:b/>
          <w:sz w:val="28"/>
        </w:rPr>
        <w:t>Addieren und Subtrahieren</w:t>
      </w:r>
      <w:r>
        <w:t xml:space="preserve"> 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</w:t>
      </w:r>
      <w:r>
        <w:rPr>
          <w:b/>
          <w:sz w:val="28"/>
        </w:rPr>
        <w:t>11</w:t>
      </w:r>
    </w:p>
    <w:p w:rsidR="00840149" w:rsidRDefault="00840149" w:rsidP="00C93DE4">
      <w:pPr>
        <w:pStyle w:val="Listenabsatz"/>
        <w:numPr>
          <w:ilvl w:val="0"/>
          <w:numId w:val="11"/>
        </w:numPr>
        <w:ind w:left="1276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840149" w:rsidRPr="00D61F54" w:rsidRDefault="00840149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840149" w:rsidRDefault="00840149" w:rsidP="00C93DE4">
      <w:pPr>
        <w:ind w:left="709"/>
        <w:rPr>
          <w:b/>
          <w:sz w:val="28"/>
        </w:rPr>
      </w:pPr>
      <w:r>
        <w:rPr>
          <w:b/>
          <w:sz w:val="28"/>
        </w:rPr>
        <w:t xml:space="preserve">Themenheft </w:t>
      </w:r>
      <w:r w:rsidRPr="00D61F54">
        <w:rPr>
          <w:b/>
          <w:sz w:val="28"/>
        </w:rPr>
        <w:t>Addieren und Subtrahieren</w:t>
      </w:r>
      <w:r>
        <w:t xml:space="preserve"> 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</w:t>
      </w:r>
      <w:r>
        <w:rPr>
          <w:b/>
          <w:sz w:val="28"/>
        </w:rPr>
        <w:t>38</w:t>
      </w:r>
    </w:p>
    <w:p w:rsidR="00840149" w:rsidRDefault="00840149" w:rsidP="00C93DE4">
      <w:pPr>
        <w:pStyle w:val="Listenabsatz"/>
        <w:numPr>
          <w:ilvl w:val="0"/>
          <w:numId w:val="12"/>
        </w:numPr>
        <w:ind w:left="1276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840149" w:rsidRDefault="00840149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840149" w:rsidRDefault="00840149" w:rsidP="00C93DE4">
      <w:pPr>
        <w:ind w:left="709"/>
        <w:rPr>
          <w:b/>
          <w:sz w:val="28"/>
        </w:rPr>
      </w:pPr>
    </w:p>
    <w:p w:rsidR="00840149" w:rsidRDefault="00840149" w:rsidP="00C93DE4">
      <w:pPr>
        <w:ind w:left="709"/>
        <w:rPr>
          <w:b/>
          <w:sz w:val="28"/>
        </w:rPr>
      </w:pPr>
      <w:r>
        <w:rPr>
          <w:b/>
          <w:sz w:val="28"/>
        </w:rPr>
        <w:t xml:space="preserve">Themenheft </w:t>
      </w:r>
      <w:r w:rsidRPr="00D61F54">
        <w:rPr>
          <w:b/>
          <w:sz w:val="28"/>
        </w:rPr>
        <w:t>Multiplizieren und Dividieren</w:t>
      </w:r>
      <w:r>
        <w:t xml:space="preserve"> 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</w:t>
      </w:r>
      <w:r>
        <w:rPr>
          <w:b/>
          <w:sz w:val="28"/>
        </w:rPr>
        <w:t>9</w:t>
      </w:r>
    </w:p>
    <w:p w:rsidR="00840149" w:rsidRDefault="00840149" w:rsidP="00C93DE4">
      <w:pPr>
        <w:pStyle w:val="Listenabsatz"/>
        <w:numPr>
          <w:ilvl w:val="0"/>
          <w:numId w:val="14"/>
        </w:numPr>
        <w:ind w:left="1276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840149" w:rsidRPr="00D61F54" w:rsidRDefault="00840149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840149" w:rsidRDefault="00840149" w:rsidP="00C93DE4">
      <w:pPr>
        <w:ind w:left="709"/>
        <w:rPr>
          <w:b/>
          <w:sz w:val="28"/>
        </w:rPr>
      </w:pPr>
      <w:r>
        <w:rPr>
          <w:b/>
          <w:sz w:val="28"/>
        </w:rPr>
        <w:t xml:space="preserve">Themenheft </w:t>
      </w:r>
      <w:r w:rsidRPr="00D61F54">
        <w:rPr>
          <w:b/>
          <w:sz w:val="28"/>
        </w:rPr>
        <w:t>Multiplizieren und Dividieren</w:t>
      </w:r>
      <w:r>
        <w:t xml:space="preserve"> 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</w:t>
      </w:r>
      <w:r>
        <w:rPr>
          <w:b/>
          <w:sz w:val="28"/>
        </w:rPr>
        <w:t>22</w:t>
      </w:r>
    </w:p>
    <w:p w:rsidR="00840149" w:rsidRDefault="00840149" w:rsidP="00C93DE4">
      <w:pPr>
        <w:pStyle w:val="Listenabsatz"/>
        <w:numPr>
          <w:ilvl w:val="0"/>
          <w:numId w:val="13"/>
        </w:numPr>
        <w:ind w:left="1276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840149" w:rsidRPr="00D61F54" w:rsidRDefault="00840149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C93DE4" w:rsidRDefault="00C93DE4" w:rsidP="00C93DE4">
      <w:pPr>
        <w:ind w:left="709"/>
        <w:rPr>
          <w:b/>
          <w:sz w:val="28"/>
        </w:rPr>
      </w:pPr>
    </w:p>
    <w:p w:rsidR="00C93DE4" w:rsidRDefault="00C93DE4" w:rsidP="00C93DE4">
      <w:pPr>
        <w:ind w:left="709"/>
        <w:rPr>
          <w:b/>
          <w:sz w:val="28"/>
        </w:rPr>
      </w:pPr>
    </w:p>
    <w:p w:rsidR="00840149" w:rsidRDefault="00840149" w:rsidP="00C93DE4">
      <w:pPr>
        <w:ind w:left="709"/>
        <w:rPr>
          <w:b/>
          <w:sz w:val="28"/>
        </w:rPr>
      </w:pPr>
      <w:r>
        <w:rPr>
          <w:b/>
          <w:sz w:val="28"/>
        </w:rPr>
        <w:lastRenderedPageBreak/>
        <w:t xml:space="preserve">Themenheft </w:t>
      </w:r>
      <w:r w:rsidRPr="00D61F54">
        <w:rPr>
          <w:b/>
          <w:sz w:val="28"/>
        </w:rPr>
        <w:t>Multiplizieren und Dividieren</w:t>
      </w:r>
      <w:r>
        <w:t xml:space="preserve"> 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</w:t>
      </w:r>
      <w:r>
        <w:rPr>
          <w:b/>
          <w:sz w:val="28"/>
        </w:rPr>
        <w:t>39</w:t>
      </w:r>
    </w:p>
    <w:p w:rsidR="00840149" w:rsidRDefault="00840149" w:rsidP="00C93DE4">
      <w:pPr>
        <w:pStyle w:val="Listenabsatz"/>
        <w:numPr>
          <w:ilvl w:val="0"/>
          <w:numId w:val="15"/>
        </w:numPr>
        <w:ind w:left="1276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840149" w:rsidRDefault="00840149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4D0EEA" w:rsidRPr="004D0EEA" w:rsidRDefault="004D0EEA" w:rsidP="00C93DE4">
      <w:pPr>
        <w:ind w:left="709"/>
        <w:rPr>
          <w:b/>
          <w:sz w:val="28"/>
        </w:rPr>
      </w:pPr>
      <w:r>
        <w:rPr>
          <w:b/>
          <w:sz w:val="28"/>
        </w:rPr>
        <w:t xml:space="preserve">Themenheft </w:t>
      </w:r>
      <w:r w:rsidRPr="004D0EEA">
        <w:rPr>
          <w:b/>
          <w:sz w:val="28"/>
        </w:rPr>
        <w:t xml:space="preserve">Sachrechnen und Größen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10</w:t>
      </w:r>
    </w:p>
    <w:p w:rsidR="004D0EEA" w:rsidRPr="004D0EEA" w:rsidRDefault="004D0EEA" w:rsidP="00C93DE4">
      <w:pPr>
        <w:pStyle w:val="Listenabsatz"/>
        <w:numPr>
          <w:ilvl w:val="0"/>
          <w:numId w:val="2"/>
        </w:numPr>
        <w:ind w:left="1276" w:hanging="283"/>
        <w:rPr>
          <w:b/>
          <w:sz w:val="24"/>
        </w:rPr>
      </w:pPr>
      <w:r w:rsidRPr="004D0EEA">
        <w:rPr>
          <w:b/>
          <w:sz w:val="24"/>
          <w:szCs w:val="28"/>
        </w:rPr>
        <w:t>Kompetenzbereich 1: Suchen, Verarbeiten und Aufbewahren</w:t>
      </w:r>
    </w:p>
    <w:p w:rsidR="004D0EEA" w:rsidRDefault="004D0EEA" w:rsidP="00C93DE4">
      <w:pPr>
        <w:pStyle w:val="Listenabsatz"/>
        <w:ind w:left="1276"/>
      </w:pPr>
      <w:r>
        <w:t>1.1.1.</w:t>
      </w:r>
      <w:r>
        <w:tab/>
        <w:t>Arbeits- und Suchinteressen klären und festlegen</w:t>
      </w:r>
    </w:p>
    <w:p w:rsidR="004D0EEA" w:rsidRDefault="004D0EEA" w:rsidP="00C93DE4">
      <w:pPr>
        <w:pStyle w:val="Listenabsatz"/>
        <w:ind w:left="1276"/>
      </w:pPr>
      <w:r>
        <w:t>1.1.2.</w:t>
      </w:r>
      <w:r>
        <w:tab/>
        <w:t>Suchstrategie nutzen und weiterentwickeln</w:t>
      </w:r>
    </w:p>
    <w:p w:rsidR="003D7C48" w:rsidRDefault="004D0EEA" w:rsidP="00C93DE4">
      <w:pPr>
        <w:pStyle w:val="Listenabsatz"/>
        <w:ind w:left="1276"/>
      </w:pPr>
      <w:r>
        <w:t>1.1.3.</w:t>
      </w:r>
      <w:r>
        <w:tab/>
        <w:t>In verschiedenen digitalen Umgebungen suchen</w:t>
      </w:r>
    </w:p>
    <w:p w:rsidR="003D7C48" w:rsidRDefault="004D0EEA" w:rsidP="00C93DE4">
      <w:pPr>
        <w:pStyle w:val="Listenabsatz"/>
        <w:numPr>
          <w:ilvl w:val="0"/>
          <w:numId w:val="2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3: Produzieren und Präsentieren</w:t>
      </w:r>
    </w:p>
    <w:p w:rsidR="003D7C48" w:rsidRPr="003D7C48" w:rsidRDefault="004D0EEA" w:rsidP="00C93DE4">
      <w:pPr>
        <w:pStyle w:val="Listenabsatz"/>
        <w:ind w:left="1276"/>
      </w:pPr>
      <w:r>
        <w:t>3.1.1.</w:t>
      </w:r>
      <w:r>
        <w:tab/>
        <w:t>Mehrere technische Bearbeitungswerkzeuge kennen und anwenden (Softwareprogramme)</w:t>
      </w:r>
    </w:p>
    <w:p w:rsidR="003D7C48" w:rsidRDefault="003D7C48" w:rsidP="00C93DE4">
      <w:pPr>
        <w:pStyle w:val="Listenabsatz"/>
        <w:numPr>
          <w:ilvl w:val="0"/>
          <w:numId w:val="2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3D7C48" w:rsidRDefault="003D7C48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3D7C48" w:rsidRDefault="003D7C48" w:rsidP="00C93DE4">
      <w:pPr>
        <w:pStyle w:val="Listenabsatz"/>
        <w:numPr>
          <w:ilvl w:val="0"/>
          <w:numId w:val="2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6: Analysieren und Reflektieren</w:t>
      </w:r>
    </w:p>
    <w:p w:rsidR="004D0EEA" w:rsidRPr="003D7C48" w:rsidRDefault="003D7C48" w:rsidP="00C93DE4">
      <w:pPr>
        <w:pStyle w:val="Listenabsatz"/>
        <w:ind w:left="1276"/>
        <w:rPr>
          <w:b/>
          <w:sz w:val="24"/>
          <w:szCs w:val="28"/>
        </w:rPr>
      </w:pPr>
      <w:r>
        <w:t>6.2.1.</w:t>
      </w:r>
      <w:r>
        <w:tab/>
      </w:r>
      <w:r w:rsidRPr="002568FF">
        <w:t>Vielfalt der digitalen Medienlandschaft kennen</w:t>
      </w:r>
    </w:p>
    <w:p w:rsidR="00A8633B" w:rsidRDefault="004D0EEA" w:rsidP="00C93DE4">
      <w:pPr>
        <w:ind w:left="709"/>
        <w:rPr>
          <w:b/>
          <w:sz w:val="28"/>
        </w:rPr>
      </w:pPr>
      <w:r>
        <w:rPr>
          <w:b/>
          <w:sz w:val="28"/>
        </w:rPr>
        <w:t xml:space="preserve">Themenheft </w:t>
      </w:r>
      <w:r w:rsidRPr="004D0EEA">
        <w:rPr>
          <w:b/>
          <w:sz w:val="28"/>
        </w:rPr>
        <w:t xml:space="preserve">Sachrechnen und Größen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13</w:t>
      </w:r>
    </w:p>
    <w:p w:rsidR="003D7C48" w:rsidRPr="004D0EEA" w:rsidRDefault="003D7C48" w:rsidP="00C93DE4">
      <w:pPr>
        <w:pStyle w:val="Listenabsatz"/>
        <w:numPr>
          <w:ilvl w:val="0"/>
          <w:numId w:val="7"/>
        </w:numPr>
        <w:ind w:left="1276"/>
        <w:rPr>
          <w:b/>
          <w:sz w:val="24"/>
        </w:rPr>
      </w:pPr>
      <w:r w:rsidRPr="004D0EEA">
        <w:rPr>
          <w:b/>
          <w:sz w:val="24"/>
          <w:szCs w:val="28"/>
        </w:rPr>
        <w:t>Kompetenzbereich 1: Suchen, Verarbeiten und Aufbewahren</w:t>
      </w:r>
    </w:p>
    <w:p w:rsidR="003D7C48" w:rsidRDefault="003D7C48" w:rsidP="00C93DE4">
      <w:pPr>
        <w:pStyle w:val="Listenabsatz"/>
        <w:ind w:left="1276"/>
      </w:pPr>
      <w:r>
        <w:t>1.1.1.</w:t>
      </w:r>
      <w:r>
        <w:tab/>
        <w:t>Arbeits- und Suchinteressen klären und festlegen</w:t>
      </w:r>
    </w:p>
    <w:p w:rsidR="003D7C48" w:rsidRDefault="003D7C48" w:rsidP="00C93DE4">
      <w:pPr>
        <w:pStyle w:val="Listenabsatz"/>
        <w:ind w:left="1276"/>
      </w:pPr>
      <w:r>
        <w:t>1.1.2.</w:t>
      </w:r>
      <w:r>
        <w:tab/>
        <w:t>Suchstrategie nutzen und weiterentwickeln</w:t>
      </w:r>
    </w:p>
    <w:p w:rsidR="003D7C48" w:rsidRDefault="003D7C48" w:rsidP="00C93DE4">
      <w:pPr>
        <w:pStyle w:val="Listenabsatz"/>
        <w:ind w:left="1276"/>
      </w:pPr>
      <w:r>
        <w:t>1.1.3.</w:t>
      </w:r>
      <w:r>
        <w:tab/>
        <w:t>In verschiedenen digitalen Umgebungen suchen</w:t>
      </w:r>
    </w:p>
    <w:p w:rsidR="003D7C48" w:rsidRDefault="003D7C48" w:rsidP="00C93DE4">
      <w:pPr>
        <w:pStyle w:val="Listenabsatz"/>
        <w:numPr>
          <w:ilvl w:val="0"/>
          <w:numId w:val="7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3: Produzieren und Präsentieren</w:t>
      </w:r>
    </w:p>
    <w:p w:rsidR="003D7C48" w:rsidRPr="003D7C48" w:rsidRDefault="003D7C48" w:rsidP="00C93DE4">
      <w:pPr>
        <w:pStyle w:val="Listenabsatz"/>
        <w:ind w:left="1276"/>
      </w:pPr>
      <w:r>
        <w:t>3.1.1.</w:t>
      </w:r>
      <w:r>
        <w:tab/>
        <w:t>Mehrere technische Bearbeitungswerkzeuge kennen und anwenden (Softwareprogramme)</w:t>
      </w:r>
    </w:p>
    <w:p w:rsidR="003D7C48" w:rsidRDefault="003D7C48" w:rsidP="00C93DE4">
      <w:pPr>
        <w:pStyle w:val="Listenabsatz"/>
        <w:numPr>
          <w:ilvl w:val="0"/>
          <w:numId w:val="7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3D7C48" w:rsidRDefault="003D7C48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3D7C48" w:rsidRDefault="003D7C48" w:rsidP="00C93DE4">
      <w:pPr>
        <w:pStyle w:val="Listenabsatz"/>
        <w:numPr>
          <w:ilvl w:val="0"/>
          <w:numId w:val="7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6: Analysieren und Reflektieren</w:t>
      </w:r>
    </w:p>
    <w:p w:rsidR="003D7C48" w:rsidRPr="003D7C48" w:rsidRDefault="003D7C48" w:rsidP="00C93DE4">
      <w:pPr>
        <w:pStyle w:val="Listenabsatz"/>
        <w:ind w:left="1276"/>
        <w:rPr>
          <w:b/>
          <w:sz w:val="24"/>
          <w:szCs w:val="28"/>
        </w:rPr>
      </w:pPr>
      <w:r>
        <w:t>6.2.1.</w:t>
      </w:r>
      <w:r>
        <w:tab/>
      </w:r>
      <w:r w:rsidRPr="002568FF">
        <w:t>Vielfalt der digitalen Medienlandschaft kennen</w:t>
      </w:r>
    </w:p>
    <w:p w:rsidR="003D7C48" w:rsidRDefault="003D7C48" w:rsidP="00C93DE4">
      <w:pPr>
        <w:pStyle w:val="Listenabsatz"/>
        <w:numPr>
          <w:ilvl w:val="0"/>
          <w:numId w:val="5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6: Analysieren und Reflektieren</w:t>
      </w:r>
    </w:p>
    <w:p w:rsidR="004D0EEA" w:rsidRPr="003D7C48" w:rsidRDefault="003D7C48" w:rsidP="00C93DE4">
      <w:pPr>
        <w:pStyle w:val="Listenabsatz"/>
        <w:ind w:left="1276"/>
        <w:rPr>
          <w:b/>
          <w:sz w:val="24"/>
          <w:szCs w:val="28"/>
        </w:rPr>
      </w:pPr>
      <w:r>
        <w:t>6.2.1.</w:t>
      </w:r>
      <w:r>
        <w:tab/>
      </w:r>
      <w:r w:rsidRPr="002568FF">
        <w:t>Vielfalt der digitalen Medienlandschaft kennen</w:t>
      </w:r>
    </w:p>
    <w:p w:rsidR="004D0EEA" w:rsidRDefault="004D0EEA" w:rsidP="00C93DE4">
      <w:pPr>
        <w:ind w:left="709"/>
      </w:pPr>
      <w:r>
        <w:rPr>
          <w:b/>
          <w:sz w:val="28"/>
        </w:rPr>
        <w:t xml:space="preserve">Themenheft </w:t>
      </w:r>
      <w:r w:rsidRPr="004D0EEA">
        <w:rPr>
          <w:b/>
          <w:sz w:val="28"/>
        </w:rPr>
        <w:t xml:space="preserve">Sachrechnen und Größen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15</w:t>
      </w:r>
    </w:p>
    <w:p w:rsidR="003D7C48" w:rsidRPr="004D0EEA" w:rsidRDefault="003D7C48" w:rsidP="00C93DE4">
      <w:pPr>
        <w:pStyle w:val="Listenabsatz"/>
        <w:numPr>
          <w:ilvl w:val="0"/>
          <w:numId w:val="8"/>
        </w:numPr>
        <w:ind w:left="1276"/>
        <w:rPr>
          <w:b/>
          <w:sz w:val="24"/>
        </w:rPr>
      </w:pPr>
      <w:r w:rsidRPr="004D0EEA">
        <w:rPr>
          <w:b/>
          <w:sz w:val="24"/>
          <w:szCs w:val="28"/>
        </w:rPr>
        <w:t>Kompetenzbereich 1: Suchen, Verarbeiten und Aufbewahren</w:t>
      </w:r>
    </w:p>
    <w:p w:rsidR="003D7C48" w:rsidRDefault="003D7C48" w:rsidP="00C93DE4">
      <w:pPr>
        <w:pStyle w:val="Listenabsatz"/>
        <w:ind w:left="1276"/>
      </w:pPr>
      <w:r>
        <w:t>1.1.1.</w:t>
      </w:r>
      <w:r>
        <w:tab/>
        <w:t>Arbeits- und Suchinteressen klären und festlegen</w:t>
      </w:r>
    </w:p>
    <w:p w:rsidR="003D7C48" w:rsidRDefault="003D7C48" w:rsidP="00C93DE4">
      <w:pPr>
        <w:pStyle w:val="Listenabsatz"/>
        <w:ind w:left="1276"/>
      </w:pPr>
      <w:r>
        <w:t>1.1.2.</w:t>
      </w:r>
      <w:r>
        <w:tab/>
        <w:t>Suchstrategie nutzen und weiterentwickeln</w:t>
      </w:r>
    </w:p>
    <w:p w:rsidR="003D7C48" w:rsidRDefault="003D7C48" w:rsidP="00C93DE4">
      <w:pPr>
        <w:pStyle w:val="Listenabsatz"/>
        <w:ind w:left="1276"/>
      </w:pPr>
      <w:r>
        <w:t>1.1.3.</w:t>
      </w:r>
      <w:r>
        <w:tab/>
        <w:t>In verschiedenen digitalen Umgebungen suchen</w:t>
      </w:r>
    </w:p>
    <w:p w:rsidR="003D7C48" w:rsidRDefault="003D7C48" w:rsidP="00C93DE4">
      <w:pPr>
        <w:pStyle w:val="Listenabsatz"/>
        <w:numPr>
          <w:ilvl w:val="0"/>
          <w:numId w:val="8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3: Produzieren und Präsentieren</w:t>
      </w:r>
    </w:p>
    <w:p w:rsidR="003D7C48" w:rsidRPr="003D7C48" w:rsidRDefault="003D7C48" w:rsidP="00C93DE4">
      <w:pPr>
        <w:pStyle w:val="Listenabsatz"/>
        <w:ind w:left="1276"/>
      </w:pPr>
      <w:r>
        <w:t>3.1.1.</w:t>
      </w:r>
      <w:r>
        <w:tab/>
        <w:t>Mehrere technische Bearbeitungswerkzeuge kennen und anwenden (Softwareprogramme)</w:t>
      </w:r>
    </w:p>
    <w:p w:rsidR="003D7C48" w:rsidRDefault="003D7C48" w:rsidP="00C93DE4">
      <w:pPr>
        <w:pStyle w:val="Listenabsatz"/>
        <w:numPr>
          <w:ilvl w:val="0"/>
          <w:numId w:val="8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3D7C48" w:rsidRDefault="003D7C48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3D7C48" w:rsidRDefault="003D7C48" w:rsidP="00C93DE4">
      <w:pPr>
        <w:pStyle w:val="Listenabsatz"/>
        <w:numPr>
          <w:ilvl w:val="0"/>
          <w:numId w:val="8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6: Analysieren und Reflektieren</w:t>
      </w:r>
    </w:p>
    <w:p w:rsidR="003D7C48" w:rsidRPr="003D7C48" w:rsidRDefault="003D7C48" w:rsidP="00C93DE4">
      <w:pPr>
        <w:pStyle w:val="Listenabsatz"/>
        <w:ind w:left="1276"/>
      </w:pPr>
      <w:r>
        <w:t>6.2.1.</w:t>
      </w:r>
      <w:r>
        <w:tab/>
      </w:r>
      <w:r w:rsidRPr="002568FF">
        <w:t>Vielfalt der digitalen Medienlandschaft kennen</w:t>
      </w:r>
    </w:p>
    <w:p w:rsidR="00C93DE4" w:rsidRDefault="00C93DE4" w:rsidP="00C93DE4">
      <w:pPr>
        <w:ind w:left="709"/>
        <w:rPr>
          <w:b/>
          <w:sz w:val="28"/>
        </w:rPr>
      </w:pPr>
    </w:p>
    <w:p w:rsidR="004D0EEA" w:rsidRDefault="004D0EEA" w:rsidP="00C93DE4">
      <w:pPr>
        <w:ind w:left="709"/>
        <w:rPr>
          <w:b/>
          <w:sz w:val="28"/>
        </w:rPr>
      </w:pPr>
      <w:r>
        <w:rPr>
          <w:b/>
          <w:sz w:val="28"/>
        </w:rPr>
        <w:lastRenderedPageBreak/>
        <w:t xml:space="preserve">Themenheft </w:t>
      </w:r>
      <w:r w:rsidRPr="004D0EEA">
        <w:rPr>
          <w:b/>
          <w:sz w:val="28"/>
        </w:rPr>
        <w:t xml:space="preserve">Sachrechnen und Größen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34</w:t>
      </w:r>
    </w:p>
    <w:p w:rsidR="003D7C48" w:rsidRPr="004D0EEA" w:rsidRDefault="003D7C48" w:rsidP="00C93DE4">
      <w:pPr>
        <w:pStyle w:val="Listenabsatz"/>
        <w:numPr>
          <w:ilvl w:val="0"/>
          <w:numId w:val="9"/>
        </w:numPr>
        <w:ind w:left="1276"/>
        <w:rPr>
          <w:b/>
          <w:sz w:val="24"/>
        </w:rPr>
      </w:pPr>
      <w:r w:rsidRPr="004D0EEA">
        <w:rPr>
          <w:b/>
          <w:sz w:val="24"/>
          <w:szCs w:val="28"/>
        </w:rPr>
        <w:t>Kompetenzbereich 1: Suchen, Verarbeiten und Aufbewahren</w:t>
      </w:r>
    </w:p>
    <w:p w:rsidR="003D7C48" w:rsidRDefault="003D7C48" w:rsidP="00C93DE4">
      <w:pPr>
        <w:pStyle w:val="Listenabsatz"/>
        <w:ind w:left="1276"/>
      </w:pPr>
      <w:r>
        <w:t>1.1.1.</w:t>
      </w:r>
      <w:r>
        <w:tab/>
        <w:t>Arbeits- und Suchinteressen klären und festlegen</w:t>
      </w:r>
    </w:p>
    <w:p w:rsidR="003D7C48" w:rsidRDefault="003D7C48" w:rsidP="00C93DE4">
      <w:pPr>
        <w:pStyle w:val="Listenabsatz"/>
        <w:ind w:left="1276"/>
      </w:pPr>
      <w:r>
        <w:t>1.1.2.</w:t>
      </w:r>
      <w:r>
        <w:tab/>
        <w:t>Suchstrategie nutzen und weiterentwickeln</w:t>
      </w:r>
    </w:p>
    <w:p w:rsidR="003D7C48" w:rsidRDefault="003D7C48" w:rsidP="00C93DE4">
      <w:pPr>
        <w:pStyle w:val="Listenabsatz"/>
        <w:ind w:left="1276"/>
      </w:pPr>
      <w:r>
        <w:t>1.1.3.</w:t>
      </w:r>
      <w:r>
        <w:tab/>
        <w:t>In verschiedenen digitalen Umgebungen suchen</w:t>
      </w:r>
    </w:p>
    <w:p w:rsidR="003D7C48" w:rsidRDefault="003D7C48" w:rsidP="00C93DE4">
      <w:pPr>
        <w:pStyle w:val="Listenabsatz"/>
        <w:numPr>
          <w:ilvl w:val="0"/>
          <w:numId w:val="9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3: Produzieren und Präsentieren</w:t>
      </w:r>
    </w:p>
    <w:p w:rsidR="003D7C48" w:rsidRPr="003D7C48" w:rsidRDefault="003D7C48" w:rsidP="00C93DE4">
      <w:pPr>
        <w:pStyle w:val="Listenabsatz"/>
        <w:ind w:left="1276"/>
      </w:pPr>
      <w:r>
        <w:t>3.1.1.</w:t>
      </w:r>
      <w:r>
        <w:tab/>
        <w:t>Mehrere technische Bearbeitungswerkzeuge kennen und anwenden (Softwareprogramme)</w:t>
      </w:r>
    </w:p>
    <w:p w:rsidR="003D7C48" w:rsidRDefault="003D7C48" w:rsidP="00C93DE4">
      <w:pPr>
        <w:pStyle w:val="Listenabsatz"/>
        <w:numPr>
          <w:ilvl w:val="0"/>
          <w:numId w:val="9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3D7C48" w:rsidRDefault="003D7C48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3D7C48" w:rsidRDefault="003D7C48" w:rsidP="00C93DE4">
      <w:pPr>
        <w:pStyle w:val="Listenabsatz"/>
        <w:numPr>
          <w:ilvl w:val="0"/>
          <w:numId w:val="9"/>
        </w:numPr>
        <w:ind w:left="1276" w:hanging="283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6: Analysieren und Reflektieren</w:t>
      </w:r>
    </w:p>
    <w:p w:rsidR="00D61F54" w:rsidRDefault="003D7C48" w:rsidP="00C93DE4">
      <w:pPr>
        <w:pStyle w:val="Listenabsatz"/>
        <w:ind w:left="1276"/>
      </w:pPr>
      <w:r>
        <w:t>6.2.1.</w:t>
      </w:r>
      <w:r>
        <w:tab/>
      </w:r>
      <w:r w:rsidRPr="002568FF">
        <w:t>Vielfalt der digitalen Medienlandschaft kennen</w:t>
      </w:r>
    </w:p>
    <w:p w:rsidR="007003E0" w:rsidRDefault="007003E0" w:rsidP="00C93DE4">
      <w:pPr>
        <w:ind w:left="709"/>
        <w:rPr>
          <w:b/>
          <w:sz w:val="28"/>
        </w:rPr>
      </w:pPr>
    </w:p>
    <w:p w:rsidR="007003E0" w:rsidRDefault="007003E0" w:rsidP="00C93DE4">
      <w:pPr>
        <w:ind w:left="709"/>
        <w:rPr>
          <w:b/>
          <w:sz w:val="28"/>
        </w:rPr>
      </w:pPr>
      <w:r>
        <w:rPr>
          <w:b/>
          <w:sz w:val="28"/>
        </w:rPr>
        <w:t>Arbeitsheft</w:t>
      </w:r>
      <w:r>
        <w:t xml:space="preserve">  </w:t>
      </w:r>
      <w:r>
        <w:rPr>
          <w:b/>
          <w:sz w:val="28"/>
        </w:rPr>
        <w:t>4,</w:t>
      </w:r>
      <w:r w:rsidRPr="004D0EEA">
        <w:rPr>
          <w:b/>
          <w:sz w:val="28"/>
        </w:rPr>
        <w:t xml:space="preserve">  S. </w:t>
      </w:r>
      <w:r>
        <w:rPr>
          <w:b/>
          <w:sz w:val="28"/>
        </w:rPr>
        <w:t>30</w:t>
      </w:r>
    </w:p>
    <w:p w:rsidR="007003E0" w:rsidRDefault="007003E0" w:rsidP="00C93DE4">
      <w:pPr>
        <w:pStyle w:val="Listenabsatz"/>
        <w:numPr>
          <w:ilvl w:val="0"/>
          <w:numId w:val="16"/>
        </w:numPr>
        <w:ind w:left="1276"/>
        <w:rPr>
          <w:b/>
          <w:sz w:val="24"/>
          <w:szCs w:val="28"/>
        </w:rPr>
      </w:pPr>
      <w:r w:rsidRPr="003D7C48">
        <w:rPr>
          <w:b/>
          <w:sz w:val="24"/>
          <w:szCs w:val="28"/>
        </w:rPr>
        <w:t>Kompetenzbereich 5: Problemlösen und Handeln</w:t>
      </w:r>
    </w:p>
    <w:p w:rsidR="007003E0" w:rsidRPr="00D61F54" w:rsidRDefault="007003E0" w:rsidP="00C93DE4">
      <w:pPr>
        <w:pStyle w:val="Listenabsatz"/>
        <w:ind w:left="1276"/>
      </w:pPr>
      <w:r>
        <w:t>5.2.1.</w:t>
      </w:r>
      <w:r>
        <w:tab/>
        <w:t>Eine Vielzahl von digitalen Werkzeugen kennen und kreativ anwenden</w:t>
      </w:r>
    </w:p>
    <w:p w:rsidR="007003E0" w:rsidRPr="00D61F54" w:rsidRDefault="007003E0" w:rsidP="00C93DE4">
      <w:pPr>
        <w:pStyle w:val="Listenabsatz"/>
        <w:ind w:left="709"/>
      </w:pPr>
    </w:p>
    <w:p w:rsidR="003D7C48" w:rsidRPr="004D0EEA" w:rsidRDefault="003D7C48" w:rsidP="00C93DE4">
      <w:pPr>
        <w:ind w:left="709"/>
        <w:rPr>
          <w:b/>
          <w:sz w:val="32"/>
        </w:rPr>
      </w:pPr>
      <w:bookmarkStart w:id="0" w:name="_GoBack"/>
      <w:bookmarkEnd w:id="0"/>
    </w:p>
    <w:sectPr w:rsidR="003D7C48" w:rsidRPr="004D0EEA" w:rsidSect="00C93DE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E0" w:rsidRDefault="007003E0" w:rsidP="007003E0">
      <w:pPr>
        <w:spacing w:after="0" w:line="240" w:lineRule="auto"/>
      </w:pPr>
      <w:r>
        <w:separator/>
      </w:r>
    </w:p>
  </w:endnote>
  <w:endnote w:type="continuationSeparator" w:id="0">
    <w:p w:rsidR="007003E0" w:rsidRDefault="007003E0" w:rsidP="0070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92687"/>
      <w:docPartObj>
        <w:docPartGallery w:val="Page Numbers (Bottom of Page)"/>
        <w:docPartUnique/>
      </w:docPartObj>
    </w:sdtPr>
    <w:sdtEndPr/>
    <w:sdtContent>
      <w:p w:rsidR="007003E0" w:rsidRDefault="007003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E4">
          <w:rPr>
            <w:noProof/>
          </w:rPr>
          <w:t>4</w:t>
        </w:r>
        <w:r>
          <w:fldChar w:fldCharType="end"/>
        </w:r>
      </w:p>
    </w:sdtContent>
  </w:sdt>
  <w:p w:rsidR="007003E0" w:rsidRDefault="007003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E0" w:rsidRDefault="007003E0" w:rsidP="007003E0">
      <w:pPr>
        <w:spacing w:after="0" w:line="240" w:lineRule="auto"/>
      </w:pPr>
      <w:r>
        <w:separator/>
      </w:r>
    </w:p>
  </w:footnote>
  <w:footnote w:type="continuationSeparator" w:id="0">
    <w:p w:rsidR="007003E0" w:rsidRDefault="007003E0" w:rsidP="0070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D93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13A8A"/>
    <w:multiLevelType w:val="hybridMultilevel"/>
    <w:tmpl w:val="70E687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468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149E1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775EB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750F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12B99"/>
    <w:multiLevelType w:val="hybridMultilevel"/>
    <w:tmpl w:val="985EC9C6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34A8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C2D40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C48CC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31C32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96D6B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33DA2"/>
    <w:multiLevelType w:val="hybridMultilevel"/>
    <w:tmpl w:val="77520D1A"/>
    <w:lvl w:ilvl="0" w:tplc="770A574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E94692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59132F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F114E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B"/>
    <w:rsid w:val="001408BF"/>
    <w:rsid w:val="003D7C48"/>
    <w:rsid w:val="004D0EEA"/>
    <w:rsid w:val="007003E0"/>
    <w:rsid w:val="00840149"/>
    <w:rsid w:val="00A8633B"/>
    <w:rsid w:val="00B35B70"/>
    <w:rsid w:val="00C93DE4"/>
    <w:rsid w:val="00D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3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3E0"/>
  </w:style>
  <w:style w:type="paragraph" w:styleId="Fuzeile">
    <w:name w:val="footer"/>
    <w:basedOn w:val="Standard"/>
    <w:link w:val="Fu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3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3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3E0"/>
  </w:style>
  <w:style w:type="paragraph" w:styleId="Fuzeile">
    <w:name w:val="footer"/>
    <w:basedOn w:val="Standard"/>
    <w:link w:val="Fu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3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94A2-D8A2-4C0D-BAAA-F9BB5511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Besser, Nadine</dc:creator>
  <cp:lastModifiedBy>Besser, Nadine</cp:lastModifiedBy>
  <cp:revision>3</cp:revision>
  <dcterms:created xsi:type="dcterms:W3CDTF">2018-02-09T09:39:00Z</dcterms:created>
  <dcterms:modified xsi:type="dcterms:W3CDTF">2018-02-12T12:43:00Z</dcterms:modified>
</cp:coreProperties>
</file>