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E83" w:rsidRDefault="00445E83" w:rsidP="00273F94">
      <w:pPr>
        <w:jc w:val="center"/>
      </w:pPr>
    </w:p>
    <w:p w:rsidR="00273F94" w:rsidRDefault="00605269" w:rsidP="00273F94">
      <w:pPr>
        <w:jc w:val="center"/>
      </w:pPr>
      <w:r>
        <w:rPr>
          <w:noProof/>
          <w:lang w:eastAsia="de-DE"/>
        </w:rPr>
        <w:drawing>
          <wp:inline distT="0" distB="0" distL="0" distR="0" wp14:anchorId="57BFF1BC" wp14:editId="79A9A8B6">
            <wp:extent cx="6026393" cy="6689973"/>
            <wp:effectExtent l="57150" t="57150" r="50800" b="539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ser\Desktop\Microsoft PowerPoint - Digitale_Synopsen_3-4.pptx [Schreibgeschützt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4606" r="34766" b="4371"/>
                    <a:stretch/>
                  </pic:blipFill>
                  <pic:spPr bwMode="auto">
                    <a:xfrm>
                      <a:off x="0" y="0"/>
                      <a:ext cx="6033600" cy="6697973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F94" w:rsidRDefault="00273F94" w:rsidP="00273F94">
      <w:pPr>
        <w:jc w:val="center"/>
      </w:pPr>
    </w:p>
    <w:p w:rsidR="00273F94" w:rsidRDefault="00273F94" w:rsidP="00273F94">
      <w:pPr>
        <w:jc w:val="center"/>
      </w:pPr>
    </w:p>
    <w:p w:rsidR="000267D7" w:rsidRDefault="000267D7" w:rsidP="00273F94">
      <w:pPr>
        <w:jc w:val="center"/>
      </w:pPr>
    </w:p>
    <w:p w:rsidR="000267D7" w:rsidRDefault="000267D7"/>
    <w:p w:rsidR="000267D7" w:rsidRDefault="000267D7"/>
    <w:p w:rsidR="000267D7" w:rsidRDefault="000267D7"/>
    <w:p w:rsidR="000267D7" w:rsidRDefault="00273F94" w:rsidP="00273F94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096641" cy="6496999"/>
            <wp:effectExtent l="57150" t="57150" r="56515" b="56515"/>
            <wp:docPr id="5" name="Grafik 5" descr="C:\Users\kaiser\Desktop\Microsoft PowerPoint - Digitale_Synopsen_3_4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ser\Desktop\Microsoft PowerPoint - Digitale_Synopsen_3_4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4747" r="33685" b="10000"/>
                    <a:stretch/>
                  </pic:blipFill>
                  <pic:spPr bwMode="auto">
                    <a:xfrm>
                      <a:off x="0" y="0"/>
                      <a:ext cx="6094107" cy="6494299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7D7">
        <w:br w:type="page"/>
      </w:r>
    </w:p>
    <w:tbl>
      <w:tblPr>
        <w:tblStyle w:val="Tabellenraster"/>
        <w:tblpPr w:leftFromText="141" w:rightFromText="141" w:tblpY="419"/>
        <w:tblW w:w="5000" w:type="pct"/>
        <w:tblLook w:val="04A0" w:firstRow="1" w:lastRow="0" w:firstColumn="1" w:lastColumn="0" w:noHBand="0" w:noVBand="1"/>
      </w:tblPr>
      <w:tblGrid>
        <w:gridCol w:w="3315"/>
        <w:gridCol w:w="3292"/>
        <w:gridCol w:w="3248"/>
      </w:tblGrid>
      <w:tr w:rsidR="005951CE" w:rsidTr="000267D7">
        <w:trPr>
          <w:tblHeader/>
        </w:trPr>
        <w:tc>
          <w:tcPr>
            <w:tcW w:w="1682" w:type="pct"/>
            <w:shd w:val="clear" w:color="auto" w:fill="auto"/>
          </w:tcPr>
          <w:p w:rsidR="005951CE" w:rsidRDefault="005951CE" w:rsidP="000267D7"/>
        </w:tc>
        <w:tc>
          <w:tcPr>
            <w:tcW w:w="1670" w:type="pct"/>
            <w:shd w:val="clear" w:color="auto" w:fill="D6E3BC" w:themeFill="accent3" w:themeFillTint="66"/>
          </w:tcPr>
          <w:p w:rsidR="005951CE" w:rsidRPr="00FD42CF" w:rsidRDefault="005951CE" w:rsidP="000267D7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1648" w:type="pct"/>
            <w:shd w:val="clear" w:color="auto" w:fill="C2D69B" w:themeFill="accent3" w:themeFillTint="99"/>
          </w:tcPr>
          <w:p w:rsidR="005951CE" w:rsidRPr="00FD42CF" w:rsidRDefault="005951CE" w:rsidP="000267D7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5951CE" w:rsidRPr="00911735" w:rsidTr="000267D7">
        <w:tc>
          <w:tcPr>
            <w:tcW w:w="1682" w:type="pct"/>
            <w:shd w:val="clear" w:color="auto" w:fill="auto"/>
          </w:tcPr>
          <w:p w:rsidR="005951CE" w:rsidRPr="00911735" w:rsidRDefault="005951CE" w:rsidP="000267D7"/>
        </w:tc>
        <w:tc>
          <w:tcPr>
            <w:tcW w:w="1670" w:type="pct"/>
            <w:shd w:val="clear" w:color="auto" w:fill="auto"/>
            <w:vAlign w:val="center"/>
          </w:tcPr>
          <w:p w:rsidR="00117595" w:rsidRPr="00117595" w:rsidRDefault="00117595" w:rsidP="000267D7">
            <w:pPr>
              <w:ind w:left="18"/>
              <w:jc w:val="center"/>
              <w:rPr>
                <w:b/>
              </w:rPr>
            </w:pPr>
            <w:r w:rsidRPr="00117595">
              <w:rPr>
                <w:b/>
              </w:rPr>
              <w:t>Textbook</w:t>
            </w:r>
          </w:p>
          <w:p w:rsidR="00117595" w:rsidRPr="00117595" w:rsidRDefault="00117595" w:rsidP="000267D7">
            <w:pPr>
              <w:ind w:left="18"/>
              <w:jc w:val="center"/>
              <w:rPr>
                <w:b/>
              </w:rPr>
            </w:pPr>
            <w:r w:rsidRPr="00117595">
              <w:rPr>
                <w:b/>
              </w:rPr>
              <w:t>Workbook</w:t>
            </w:r>
          </w:p>
          <w:p w:rsidR="005951CE" w:rsidRPr="00911735" w:rsidRDefault="00117595" w:rsidP="000267D7">
            <w:pPr>
              <w:ind w:left="18"/>
              <w:jc w:val="center"/>
            </w:pPr>
            <w:r w:rsidRPr="00117595">
              <w:rPr>
                <w:b/>
              </w:rPr>
              <w:t>Teacher’s box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117595" w:rsidRPr="00117595" w:rsidRDefault="00117595" w:rsidP="000267D7">
            <w:pPr>
              <w:jc w:val="center"/>
              <w:rPr>
                <w:b/>
              </w:rPr>
            </w:pPr>
            <w:r w:rsidRPr="00117595">
              <w:rPr>
                <w:b/>
              </w:rPr>
              <w:t xml:space="preserve">Textbook </w:t>
            </w:r>
          </w:p>
          <w:p w:rsidR="00117595" w:rsidRPr="00117595" w:rsidRDefault="00117595" w:rsidP="000267D7">
            <w:pPr>
              <w:jc w:val="center"/>
              <w:rPr>
                <w:b/>
              </w:rPr>
            </w:pPr>
            <w:r w:rsidRPr="00117595">
              <w:rPr>
                <w:b/>
              </w:rPr>
              <w:t xml:space="preserve">Workbook </w:t>
            </w:r>
          </w:p>
          <w:p w:rsidR="005951CE" w:rsidRPr="00C0701D" w:rsidRDefault="00117595" w:rsidP="000267D7">
            <w:pPr>
              <w:jc w:val="center"/>
            </w:pPr>
            <w:r w:rsidRPr="00117595">
              <w:rPr>
                <w:b/>
              </w:rPr>
              <w:t>Teacher’s box</w:t>
            </w:r>
            <w:r>
              <w:t xml:space="preserve"> </w:t>
            </w:r>
          </w:p>
        </w:tc>
      </w:tr>
      <w:tr w:rsidR="005951CE" w:rsidRPr="005D2FBF" w:rsidTr="000267D7">
        <w:tc>
          <w:tcPr>
            <w:tcW w:w="5000" w:type="pct"/>
            <w:gridSpan w:val="3"/>
            <w:shd w:val="clear" w:color="auto" w:fill="EAF1DD" w:themeFill="accent3" w:themeFillTint="33"/>
          </w:tcPr>
          <w:p w:rsidR="005951CE" w:rsidRPr="00B041B8" w:rsidRDefault="005951CE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1: Suchen, Verarbeiten und Aufbewahren</w:t>
            </w:r>
          </w:p>
        </w:tc>
      </w:tr>
      <w:tr w:rsidR="005951CE" w:rsidRPr="005D2FBF" w:rsidTr="000267D7">
        <w:tc>
          <w:tcPr>
            <w:tcW w:w="1682" w:type="pct"/>
            <w:shd w:val="clear" w:color="auto" w:fill="auto"/>
          </w:tcPr>
          <w:p w:rsidR="005951CE" w:rsidRPr="005D2FBF" w:rsidRDefault="005951CE" w:rsidP="000267D7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0267D7">
            <w:pPr>
              <w:rPr>
                <w:b/>
              </w:rPr>
            </w:pPr>
          </w:p>
        </w:tc>
      </w:tr>
      <w:tr w:rsidR="00FB6184" w:rsidRPr="004C41C6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670" w:type="pct"/>
            <w:shd w:val="clear" w:color="auto" w:fill="auto"/>
          </w:tcPr>
          <w:p w:rsidR="00FB6184" w:rsidRPr="001B5D1F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1B5D1F">
              <w:rPr>
                <w:sz w:val="24"/>
                <w:szCs w:val="24"/>
                <w:lang w:val="en-US"/>
              </w:rPr>
              <w:t xml:space="preserve"> S. 28, 43</w:t>
            </w:r>
          </w:p>
          <w:p w:rsidR="00FB6184" w:rsidRPr="001B5D1F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Portfolioheft:</w:t>
            </w:r>
            <w:r w:rsidRPr="001B5D1F">
              <w:rPr>
                <w:sz w:val="24"/>
                <w:szCs w:val="24"/>
                <w:lang w:val="en-US"/>
              </w:rPr>
              <w:t xml:space="preserve"> S. 19</w:t>
            </w:r>
          </w:p>
          <w:p w:rsidR="00FB6184" w:rsidRPr="001B5D1F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1B5D1F">
              <w:rPr>
                <w:sz w:val="24"/>
                <w:szCs w:val="24"/>
                <w:lang w:val="en-US"/>
              </w:rPr>
              <w:t xml:space="preserve"> S. 83</w:t>
            </w:r>
          </w:p>
        </w:tc>
        <w:tc>
          <w:tcPr>
            <w:tcW w:w="1648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8370C9">
              <w:rPr>
                <w:sz w:val="24"/>
                <w:szCs w:val="24"/>
                <w:lang w:val="en-US"/>
              </w:rPr>
              <w:t xml:space="preserve"> S. 41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Workbook:</w:t>
            </w:r>
            <w:r w:rsidRPr="008370C9">
              <w:rPr>
                <w:sz w:val="24"/>
                <w:szCs w:val="24"/>
                <w:lang w:val="en-US"/>
              </w:rPr>
              <w:t xml:space="preserve"> S. 35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38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</w:p>
        </w:tc>
      </w:tr>
      <w:tr w:rsidR="00FB6184" w:rsidRPr="00117595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EF7885">
            <w:pPr>
              <w:rPr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Textbook:</w:t>
            </w:r>
            <w:r w:rsidRPr="003C695F">
              <w:rPr>
                <w:sz w:val="24"/>
                <w:szCs w:val="24"/>
              </w:rPr>
              <w:t xml:space="preserve"> S. 28,</w:t>
            </w:r>
          </w:p>
          <w:p w:rsidR="00FB6184" w:rsidRPr="000113C1" w:rsidRDefault="00FB6184" w:rsidP="00EF7885">
            <w:pPr>
              <w:rPr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Teacher’s box:</w:t>
            </w:r>
            <w:r w:rsidRPr="001B5D1F">
              <w:rPr>
                <w:sz w:val="24"/>
                <w:szCs w:val="24"/>
              </w:rPr>
              <w:t xml:space="preserve"> S. 83</w:t>
            </w:r>
          </w:p>
        </w:tc>
        <w:tc>
          <w:tcPr>
            <w:tcW w:w="1648" w:type="pct"/>
            <w:shd w:val="clear" w:color="auto" w:fill="auto"/>
          </w:tcPr>
          <w:p w:rsidR="00FB6184" w:rsidRDefault="00FB6184" w:rsidP="00EF7885">
            <w:pPr>
              <w:rPr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Workbook:</w:t>
            </w:r>
            <w:r w:rsidRPr="00311508">
              <w:rPr>
                <w:sz w:val="24"/>
                <w:szCs w:val="24"/>
              </w:rPr>
              <w:t xml:space="preserve"> S. 35</w:t>
            </w:r>
          </w:p>
          <w:p w:rsidR="00FB6184" w:rsidRPr="000113C1" w:rsidRDefault="00FB6184" w:rsidP="00EF7885">
            <w:pPr>
              <w:rPr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Teacher’s box:</w:t>
            </w:r>
            <w:r w:rsidRPr="00BA5BA6">
              <w:rPr>
                <w:sz w:val="24"/>
                <w:szCs w:val="24"/>
              </w:rPr>
              <w:t xml:space="preserve"> S. 38</w:t>
            </w:r>
          </w:p>
        </w:tc>
      </w:tr>
      <w:tr w:rsidR="00FB6184" w:rsidRPr="004C41C6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670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>
              <w:rPr>
                <w:sz w:val="24"/>
                <w:szCs w:val="24"/>
                <w:lang w:val="en-US"/>
              </w:rPr>
              <w:t xml:space="preserve"> S. 28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83</w:t>
            </w:r>
          </w:p>
        </w:tc>
        <w:tc>
          <w:tcPr>
            <w:tcW w:w="1648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Workbook:</w:t>
            </w:r>
            <w:r w:rsidRPr="008370C9">
              <w:rPr>
                <w:sz w:val="24"/>
                <w:szCs w:val="24"/>
                <w:lang w:val="en-US"/>
              </w:rPr>
              <w:t xml:space="preserve"> S. 35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38</w:t>
            </w:r>
          </w:p>
        </w:tc>
      </w:tr>
      <w:tr w:rsidR="00FB6184" w:rsidRPr="004C41C6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EF7885">
            <w:pPr>
              <w:rPr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Textbook:</w:t>
            </w:r>
            <w:r w:rsidRPr="003C695F">
              <w:rPr>
                <w:sz w:val="24"/>
                <w:szCs w:val="24"/>
              </w:rPr>
              <w:t xml:space="preserve"> S. 28,</w:t>
            </w:r>
          </w:p>
        </w:tc>
        <w:tc>
          <w:tcPr>
            <w:tcW w:w="1648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Workbook:</w:t>
            </w:r>
            <w:r w:rsidRPr="008370C9">
              <w:rPr>
                <w:sz w:val="24"/>
                <w:szCs w:val="24"/>
                <w:lang w:val="en-US"/>
              </w:rPr>
              <w:t xml:space="preserve"> S. 35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38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5D2FBF" w:rsidRDefault="00FB6184" w:rsidP="000267D7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b/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ind w:left="11"/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5D2FBF" w:rsidRDefault="00FB6184" w:rsidP="000267D7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b/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sicher speichern, wiederfinden und von verschiedenen Orten abrufen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zusammenfassen, organisieren und strukturiert aufbewahren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FB6184" w:rsidRPr="00B041B8" w:rsidRDefault="00FB6184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2: Kommunizieren und Kooperieren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5D2FBF" w:rsidRDefault="00FB6184" w:rsidP="000267D7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5"/>
              </w:numPr>
            </w:pPr>
            <w:r>
              <w:t>Mit Hilfe verschiedener digitaler Kommunikationsmöglich</w:t>
            </w:r>
            <w:r>
              <w:softHyphen/>
              <w:t>keiten kommunizieren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5"/>
              </w:numPr>
            </w:pPr>
            <w:r>
              <w:t>Digitale Kommunikationsmöglich</w:t>
            </w:r>
            <w:r>
              <w:softHyphen/>
              <w:t>keiten zielgerichtet und situationsgerecht auswählen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rPr>
                <w:sz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3609E7" w:rsidRDefault="00FB6184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Dateien, Informationen und Links teilen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lastRenderedPageBreak/>
              <w:t>Referenzierungspraxis beherrschen (Quellenangaben)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5D2FBF" w:rsidRDefault="00FB6184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FB6184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 xml:space="preserve">Whiteboardmaterialien 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RPr="00E50015" w:rsidTr="000267D7">
        <w:tc>
          <w:tcPr>
            <w:tcW w:w="1682" w:type="pct"/>
            <w:shd w:val="clear" w:color="auto" w:fill="auto"/>
          </w:tcPr>
          <w:p w:rsidR="00FB6184" w:rsidRPr="00E50015" w:rsidRDefault="00FB6184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Umgangsregeln kennen und einhalten (Netiquette)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EF7885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EF7885">
            <w:pPr>
              <w:rPr>
                <w:b/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Kommunikation der jeweiligen Umgebung anpassen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Ethische Prinzipien bei der Kommunikation kennen und berücksichtigen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</w:p>
        </w:tc>
      </w:tr>
      <w:tr w:rsidR="00FB6184" w:rsidRPr="00E50015" w:rsidTr="000267D7">
        <w:tc>
          <w:tcPr>
            <w:tcW w:w="1682" w:type="pct"/>
            <w:shd w:val="clear" w:color="auto" w:fill="auto"/>
          </w:tcPr>
          <w:p w:rsidR="00FB6184" w:rsidRPr="00E50015" w:rsidRDefault="00FB6184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670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D07DD" w:rsidRDefault="00FB6184" w:rsidP="000267D7">
            <w:pPr>
              <w:jc w:val="center"/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RPr="00117595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14"/>
              </w:numPr>
            </w:pPr>
            <w:r>
              <w:t>Medienerfahrungen weitergeben und in kommunikative Prozesse einbringen</w:t>
            </w:r>
          </w:p>
        </w:tc>
        <w:tc>
          <w:tcPr>
            <w:tcW w:w="1670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8370C9">
              <w:rPr>
                <w:sz w:val="24"/>
                <w:szCs w:val="24"/>
                <w:lang w:val="en-US"/>
              </w:rPr>
              <w:t xml:space="preserve"> S. 28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83</w:t>
            </w:r>
          </w:p>
        </w:tc>
        <w:tc>
          <w:tcPr>
            <w:tcW w:w="1648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8370C9">
              <w:rPr>
                <w:sz w:val="24"/>
                <w:szCs w:val="24"/>
                <w:lang w:val="en-US"/>
              </w:rPr>
              <w:t xml:space="preserve"> S. 41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Workbook:</w:t>
            </w:r>
            <w:r w:rsidRPr="008370C9">
              <w:rPr>
                <w:sz w:val="24"/>
                <w:szCs w:val="24"/>
                <w:lang w:val="en-US"/>
              </w:rPr>
              <w:t xml:space="preserve"> S. 35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38, 48, 66, 68</w:t>
            </w:r>
          </w:p>
          <w:p w:rsidR="00FB6184" w:rsidRPr="005F0F1C" w:rsidRDefault="00FB6184" w:rsidP="00EF78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26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Pr="00FC2959" w:rsidRDefault="00FB6184" w:rsidP="000267D7">
            <w:pPr>
              <w:pStyle w:val="Listenabsatz"/>
              <w:numPr>
                <w:ilvl w:val="2"/>
                <w:numId w:val="14"/>
              </w:numPr>
              <w:rPr>
                <w:color w:val="7F7F7F" w:themeColor="text1" w:themeTint="80"/>
              </w:rPr>
            </w:pPr>
            <w:r w:rsidRPr="00FC2959">
              <w:rPr>
                <w:color w:val="7F7F7F" w:themeColor="text1" w:themeTint="80"/>
              </w:rPr>
              <w:t>Als selbstbestimmter Bürger aktiv an der Gesellschaft teilhaben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Pr="00FD07DD" w:rsidRDefault="00FB6184" w:rsidP="000267D7">
            <w:pPr>
              <w:jc w:val="center"/>
              <w:rPr>
                <w:sz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B6184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FB6184" w:rsidRPr="00B041B8" w:rsidRDefault="00FB6184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3: Produzieren und Präsentieren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Entwickeln und </w:t>
            </w:r>
          </w:p>
          <w:p w:rsidR="00FB6184" w:rsidRPr="005D2FBF" w:rsidRDefault="00FB6184" w:rsidP="000267D7">
            <w:pPr>
              <w:rPr>
                <w:b/>
              </w:rPr>
            </w:pPr>
            <w:r>
              <w:rPr>
                <w:b/>
              </w:rPr>
              <w:t xml:space="preserve">        Produzieren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1"/>
              </w:numPr>
            </w:pPr>
            <w:r>
              <w:t xml:space="preserve">Eine Produktion planen und in verschiedenen Formaten gestalten, </w:t>
            </w:r>
            <w:r>
              <w:lastRenderedPageBreak/>
              <w:t>präsentieren, veröffentlichen oder teilen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424F51" w:rsidRDefault="00FB6184" w:rsidP="000267D7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lastRenderedPageBreak/>
              <w:t>Weiterverarbeiten und Integrieren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0"/>
              </w:numPr>
            </w:pPr>
            <w:r>
              <w:t>Informationen, Inhalte und vorhandene digitale Produkte weiterverarbeiten und in bestehendes Wissen integrieren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424F51" w:rsidRDefault="00FB6184" w:rsidP="000267D7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Rechtliche Vorgaben beachten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0"/>
              </w:numPr>
            </w:pPr>
            <w:r>
              <w:t>Urheber- und Nutzungsrechte (Lizenzen) bei eigenen und fremden Werken berücksichtigen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0"/>
              </w:numPr>
            </w:pPr>
            <w:r>
              <w:t>Persönlichkeitsrechte beachten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FB6184" w:rsidRPr="00B041B8" w:rsidRDefault="00FB6184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4: Schützen und sicher Agieren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Sicher in digitalen </w:t>
            </w:r>
          </w:p>
          <w:p w:rsidR="00FB6184" w:rsidRPr="005D2FBF" w:rsidRDefault="00FB6184" w:rsidP="000267D7">
            <w:pPr>
              <w:rPr>
                <w:b/>
              </w:rPr>
            </w:pPr>
            <w:r>
              <w:rPr>
                <w:b/>
              </w:rPr>
              <w:t xml:space="preserve">        Umgebungen agieren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  <w:szCs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DC7D0C" w:rsidRDefault="00FB6184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 xml:space="preserve">Sicherheitseinstellungen </w:t>
            </w:r>
            <w:r w:rsidRPr="00FD07DD">
              <w:rPr>
                <w:color w:val="7F7F7F" w:themeColor="text1" w:themeTint="80"/>
              </w:rPr>
              <w:lastRenderedPageBreak/>
              <w:t>ständig aktualisieren</w:t>
            </w:r>
          </w:p>
          <w:p w:rsidR="00FB6184" w:rsidRPr="00FD07DD" w:rsidRDefault="00FB6184" w:rsidP="000267D7">
            <w:pPr>
              <w:pStyle w:val="Listenabsatz"/>
              <w:rPr>
                <w:color w:val="7F7F7F" w:themeColor="text1" w:themeTint="80"/>
              </w:rPr>
            </w:pP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lastRenderedPageBreak/>
              <w:t>nicht grundschulrelevant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27"/>
              </w:numPr>
              <w:suppressAutoHyphens/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lastRenderedPageBreak/>
              <w:t>Jugendsc</w:t>
            </w:r>
            <w:r>
              <w:rPr>
                <w:color w:val="7F7F7F" w:themeColor="text1" w:themeTint="80"/>
              </w:rPr>
              <w:t>hutz- und Ver</w:t>
            </w:r>
            <w:r>
              <w:rPr>
                <w:color w:val="7F7F7F" w:themeColor="text1" w:themeTint="80"/>
              </w:rPr>
              <w:softHyphen/>
              <w:t>braucherschutzmaßna</w:t>
            </w:r>
            <w:r w:rsidRPr="00FD07DD">
              <w:rPr>
                <w:color w:val="7F7F7F" w:themeColor="text1" w:themeTint="80"/>
              </w:rPr>
              <w:t>h</w:t>
            </w:r>
            <w:r>
              <w:rPr>
                <w:color w:val="7F7F7F" w:themeColor="text1" w:themeTint="80"/>
              </w:rPr>
              <w:softHyphen/>
            </w:r>
            <w:r w:rsidRPr="00FD07DD">
              <w:rPr>
                <w:color w:val="7F7F7F" w:themeColor="text1" w:themeTint="80"/>
              </w:rPr>
              <w:t>men berücksichtigen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DC7D0C" w:rsidRDefault="00FB6184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Gesundheit schützen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7"/>
              </w:numPr>
            </w:pPr>
            <w:r>
              <w:t>Suchtgefahren vermeiden, sich Selbst und andere vor möglichen Gefahren schützen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7"/>
              </w:numPr>
            </w:pPr>
            <w:r>
              <w:t>Digitale Technologien gesundheitsbewusst nutzen</w:t>
            </w:r>
          </w:p>
          <w:p w:rsidR="00FB6184" w:rsidRDefault="00FB6184" w:rsidP="000267D7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Digitale Technologien für soziales Wohlergehen und Eingliederung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B6184" w:rsidRPr="00E50015" w:rsidTr="000267D7">
        <w:tc>
          <w:tcPr>
            <w:tcW w:w="1682" w:type="pct"/>
            <w:shd w:val="clear" w:color="auto" w:fill="auto"/>
          </w:tcPr>
          <w:p w:rsidR="00FB6184" w:rsidRPr="00E50015" w:rsidRDefault="00FB6184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  <w:p w:rsidR="00FB6184" w:rsidRDefault="00FB6184" w:rsidP="000267D7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Pr="00B041B8" w:rsidRDefault="00FB6184" w:rsidP="000267D7"/>
        </w:tc>
      </w:tr>
      <w:tr w:rsidR="00FB6184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FB6184" w:rsidRPr="00B041B8" w:rsidRDefault="00FB6184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5: Problemlösen und Handeln</w:t>
            </w: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5D2FBF" w:rsidRDefault="00FB6184" w:rsidP="000267D7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ind w:left="12"/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670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113C1" w:rsidRDefault="00FB6184" w:rsidP="000267D7">
            <w:pPr>
              <w:rPr>
                <w:sz w:val="24"/>
                <w:szCs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1"/>
              </w:numPr>
            </w:pPr>
            <w:r>
              <w:t>Bedarfe für Lösungen ermitteln und Lösungen finden bzw. Lösungs</w:t>
            </w:r>
            <w:r>
              <w:softHyphen/>
              <w:t>strategien entwickeln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E94BB7" w:rsidRDefault="00FB6184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RPr="00117595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ind w:left="12"/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Pupil’s Audio CD</w:t>
            </w:r>
          </w:p>
          <w:p w:rsidR="00FB6184" w:rsidRPr="00FB6184" w:rsidRDefault="00FB6184" w:rsidP="00EF7885">
            <w:pPr>
              <w:ind w:left="12"/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Pupil’s Audio CD</w:t>
            </w:r>
          </w:p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Anforderungen an digitale Werkzeuge formulieren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ind w:left="12"/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Whiteboardmaterialien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Passende Werkzeuge zur Lösung identifizieren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RPr="005D2FBF" w:rsidTr="000267D7">
        <w:tc>
          <w:tcPr>
            <w:tcW w:w="1682" w:type="pct"/>
            <w:shd w:val="clear" w:color="auto" w:fill="auto"/>
          </w:tcPr>
          <w:p w:rsidR="00FB6184" w:rsidRPr="00E94BB7" w:rsidRDefault="00FB6184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 xml:space="preserve">Eigene Defizite bei der Nutzung digitaler Werkzeuge erkennen und </w:t>
            </w:r>
            <w:r>
              <w:lastRenderedPageBreak/>
              <w:t>Strategien zur Beseitigung entwickeln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Eigene Strategien zur Problemlösung mit anderen teilen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RPr="00E50015" w:rsidTr="000267D7">
        <w:tc>
          <w:tcPr>
            <w:tcW w:w="1682" w:type="pct"/>
            <w:shd w:val="clear" w:color="auto" w:fill="auto"/>
          </w:tcPr>
          <w:p w:rsidR="00FB6184" w:rsidRPr="00E50015" w:rsidRDefault="00FB6184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RPr="00117595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Effektive digitale Lernmöglichkeiten finden, bewerten und nutzen</w:t>
            </w:r>
          </w:p>
        </w:tc>
        <w:tc>
          <w:tcPr>
            <w:tcW w:w="1670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Pupil’s Audio CD</w:t>
            </w:r>
          </w:p>
        </w:tc>
        <w:tc>
          <w:tcPr>
            <w:tcW w:w="1648" w:type="pct"/>
            <w:shd w:val="clear" w:color="auto" w:fill="auto"/>
          </w:tcPr>
          <w:p w:rsidR="00FB6184" w:rsidRPr="00FB6184" w:rsidRDefault="00FB6184" w:rsidP="00EF7885">
            <w:pPr>
              <w:rPr>
                <w:b/>
                <w:sz w:val="24"/>
                <w:szCs w:val="24"/>
              </w:rPr>
            </w:pPr>
            <w:r w:rsidRPr="00FB6184">
              <w:rPr>
                <w:b/>
                <w:sz w:val="24"/>
                <w:szCs w:val="24"/>
              </w:rPr>
              <w:t>Pupil’s Audio CD</w:t>
            </w: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Persönliches System von vernetzten digitalen Lernressourcen selbst organisieren können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RPr="00E50015" w:rsidTr="000267D7">
        <w:tc>
          <w:tcPr>
            <w:tcW w:w="1682" w:type="pct"/>
            <w:shd w:val="clear" w:color="auto" w:fill="auto"/>
          </w:tcPr>
          <w:p w:rsidR="00FB6184" w:rsidRPr="00E50015" w:rsidRDefault="00FB6184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b/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Algorithmische Strukturen in genutzten digitalen Tools erkennen und formulieren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pStyle w:val="Listenabsatz"/>
              <w:numPr>
                <w:ilvl w:val="2"/>
                <w:numId w:val="30"/>
              </w:numPr>
            </w:pPr>
            <w:r>
              <w:t>Eine strukturierte, algorithmische Sequenz zur Lösung eines Problems planen und verwenden</w:t>
            </w:r>
          </w:p>
        </w:tc>
        <w:tc>
          <w:tcPr>
            <w:tcW w:w="1670" w:type="pct"/>
            <w:shd w:val="clear" w:color="auto" w:fill="auto"/>
          </w:tcPr>
          <w:p w:rsidR="00FB6184" w:rsidRDefault="00FB6184" w:rsidP="000267D7"/>
        </w:tc>
        <w:tc>
          <w:tcPr>
            <w:tcW w:w="1648" w:type="pct"/>
            <w:shd w:val="clear" w:color="auto" w:fill="auto"/>
          </w:tcPr>
          <w:p w:rsidR="00FB6184" w:rsidRDefault="00FB6184" w:rsidP="000267D7"/>
        </w:tc>
      </w:tr>
      <w:tr w:rsidR="00FB6184" w:rsidRPr="002568F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FB6184" w:rsidRPr="00B041B8" w:rsidRDefault="00FB6184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6: Analysieren und Reflektieren</w:t>
            </w: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rPr>
                <w:b/>
              </w:rPr>
            </w:pPr>
            <w:r w:rsidRPr="002568FF">
              <w:rPr>
                <w:b/>
              </w:rPr>
              <w:t xml:space="preserve">6.1. Medien analysieren und </w:t>
            </w:r>
          </w:p>
          <w:p w:rsidR="00FB6184" w:rsidRPr="002568FF" w:rsidRDefault="00FB6184" w:rsidP="000267D7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2568FF">
              <w:rPr>
                <w:b/>
              </w:rPr>
              <w:t>bewerten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670" w:type="pct"/>
            <w:shd w:val="clear" w:color="auto" w:fill="auto"/>
          </w:tcPr>
          <w:p w:rsidR="00FB6184" w:rsidRPr="002568FF" w:rsidRDefault="00FB6184" w:rsidP="000267D7"/>
        </w:tc>
        <w:tc>
          <w:tcPr>
            <w:tcW w:w="1648" w:type="pct"/>
            <w:shd w:val="clear" w:color="auto" w:fill="auto"/>
          </w:tcPr>
          <w:p w:rsidR="00FB6184" w:rsidRPr="002568FF" w:rsidRDefault="00FB6184" w:rsidP="000267D7"/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670" w:type="pct"/>
            <w:shd w:val="clear" w:color="auto" w:fill="auto"/>
          </w:tcPr>
          <w:p w:rsidR="00FB6184" w:rsidRPr="002568FF" w:rsidRDefault="00FB6184" w:rsidP="000267D7"/>
        </w:tc>
        <w:tc>
          <w:tcPr>
            <w:tcW w:w="1648" w:type="pct"/>
            <w:shd w:val="clear" w:color="auto" w:fill="auto"/>
          </w:tcPr>
          <w:p w:rsidR="00FB6184" w:rsidRPr="002568FF" w:rsidRDefault="00FB6184" w:rsidP="000267D7"/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>Wirkungen von Medien in der digitalen Welt (z.B. mediale Konstrukte, Stars, Idole, Computerspiele, mediale Gewaltdarstellungen) analysieren und konstruktiv damit umgehen</w:t>
            </w:r>
          </w:p>
        </w:tc>
        <w:tc>
          <w:tcPr>
            <w:tcW w:w="1670" w:type="pct"/>
            <w:shd w:val="clear" w:color="auto" w:fill="auto"/>
          </w:tcPr>
          <w:p w:rsidR="00FB6184" w:rsidRPr="002568FF" w:rsidRDefault="00FB6184" w:rsidP="000267D7"/>
        </w:tc>
        <w:tc>
          <w:tcPr>
            <w:tcW w:w="1648" w:type="pct"/>
            <w:shd w:val="clear" w:color="auto" w:fill="auto"/>
          </w:tcPr>
          <w:p w:rsidR="00FB6184" w:rsidRPr="002568FF" w:rsidRDefault="00FB6184" w:rsidP="000267D7"/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Default="00FB6184" w:rsidP="000267D7">
            <w:pPr>
              <w:rPr>
                <w:b/>
              </w:rPr>
            </w:pPr>
            <w:r w:rsidRPr="002568FF">
              <w:rPr>
                <w:b/>
              </w:rPr>
              <w:lastRenderedPageBreak/>
              <w:t xml:space="preserve">6.2. Medien </w:t>
            </w:r>
            <w:r>
              <w:rPr>
                <w:b/>
              </w:rPr>
              <w:t xml:space="preserve">in der digitalen  </w:t>
            </w:r>
          </w:p>
          <w:p w:rsidR="00FB6184" w:rsidRDefault="00FB6184" w:rsidP="000267D7">
            <w:pPr>
              <w:rPr>
                <w:b/>
              </w:rPr>
            </w:pPr>
            <w:r>
              <w:rPr>
                <w:b/>
              </w:rPr>
              <w:t xml:space="preserve">        Welt verstehen und </w:t>
            </w:r>
          </w:p>
          <w:p w:rsidR="00FB6184" w:rsidRPr="002568FF" w:rsidRDefault="00FB6184" w:rsidP="000267D7">
            <w:pPr>
              <w:rPr>
                <w:b/>
              </w:rPr>
            </w:pPr>
            <w:r>
              <w:rPr>
                <w:b/>
              </w:rPr>
              <w:t xml:space="preserve">        r</w:t>
            </w:r>
            <w:r w:rsidRPr="002568FF">
              <w:rPr>
                <w:b/>
              </w:rPr>
              <w:t>eflektieren</w:t>
            </w:r>
          </w:p>
        </w:tc>
        <w:tc>
          <w:tcPr>
            <w:tcW w:w="1670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FC0FD9" w:rsidRDefault="00FB6184" w:rsidP="000267D7">
            <w:pPr>
              <w:rPr>
                <w:b/>
              </w:rPr>
            </w:pP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670" w:type="pct"/>
            <w:shd w:val="clear" w:color="auto" w:fill="auto"/>
          </w:tcPr>
          <w:p w:rsidR="00FB6184" w:rsidRPr="001B5D1F" w:rsidRDefault="00FB6184" w:rsidP="00EF7885">
            <w:pPr>
              <w:ind w:left="12"/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1B5D1F">
              <w:rPr>
                <w:sz w:val="24"/>
                <w:szCs w:val="24"/>
                <w:lang w:val="en-US"/>
              </w:rPr>
              <w:t xml:space="preserve"> S. 28, 43</w:t>
            </w:r>
          </w:p>
          <w:p w:rsidR="00FB6184" w:rsidRPr="001B5D1F" w:rsidRDefault="00FB6184" w:rsidP="00EF7885">
            <w:pPr>
              <w:ind w:left="12"/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Portfolioheft:</w:t>
            </w:r>
            <w:r w:rsidRPr="001B5D1F">
              <w:rPr>
                <w:sz w:val="24"/>
                <w:szCs w:val="24"/>
                <w:lang w:val="en-US"/>
              </w:rPr>
              <w:t xml:space="preserve"> S. 19</w:t>
            </w:r>
          </w:p>
          <w:p w:rsidR="00FB6184" w:rsidRPr="008370C9" w:rsidRDefault="00FB6184" w:rsidP="00EF7885">
            <w:pPr>
              <w:ind w:left="12"/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1B5D1F">
              <w:rPr>
                <w:sz w:val="24"/>
                <w:szCs w:val="24"/>
                <w:lang w:val="en-US"/>
              </w:rPr>
              <w:t xml:space="preserve"> S. 14</w:t>
            </w:r>
            <w:r>
              <w:rPr>
                <w:sz w:val="24"/>
                <w:szCs w:val="24"/>
                <w:lang w:val="en-US"/>
              </w:rPr>
              <w:t>, 23</w:t>
            </w:r>
            <w:r w:rsidRPr="008370C9">
              <w:rPr>
                <w:sz w:val="24"/>
                <w:szCs w:val="24"/>
                <w:lang w:val="en-US"/>
              </w:rPr>
              <w:t xml:space="preserve"> </w:t>
            </w:r>
          </w:p>
          <w:p w:rsidR="00FB6184" w:rsidRDefault="00FB6184" w:rsidP="00EF7885">
            <w:pPr>
              <w:ind w:left="12"/>
              <w:rPr>
                <w:sz w:val="24"/>
                <w:szCs w:val="24"/>
              </w:rPr>
            </w:pPr>
            <w:r w:rsidRPr="006D20E1">
              <w:rPr>
                <w:sz w:val="24"/>
                <w:szCs w:val="24"/>
              </w:rPr>
              <w:t>KV 26</w:t>
            </w:r>
          </w:p>
          <w:p w:rsidR="00FB6184" w:rsidRDefault="00FB6184" w:rsidP="00EF7885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Whiteboardmaterialien</w:t>
            </w:r>
          </w:p>
          <w:p w:rsidR="004C41C6" w:rsidRPr="00FB6184" w:rsidRDefault="004C41C6" w:rsidP="00EF7885">
            <w:pPr>
              <w:ind w:left="12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Bumblebee Movies</w:t>
            </w:r>
          </w:p>
        </w:tc>
        <w:tc>
          <w:tcPr>
            <w:tcW w:w="1648" w:type="pct"/>
            <w:shd w:val="clear" w:color="auto" w:fill="auto"/>
          </w:tcPr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Textbook:</w:t>
            </w:r>
            <w:r w:rsidRPr="008370C9">
              <w:rPr>
                <w:sz w:val="24"/>
                <w:szCs w:val="24"/>
                <w:lang w:val="en-US"/>
              </w:rPr>
              <w:t xml:space="preserve"> S. 16, 17, 41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Workbook:</w:t>
            </w:r>
            <w:r w:rsidRPr="008370C9">
              <w:rPr>
                <w:sz w:val="24"/>
                <w:szCs w:val="24"/>
                <w:lang w:val="en-US"/>
              </w:rPr>
              <w:t xml:space="preserve"> S. 11, 35</w:t>
            </w:r>
          </w:p>
          <w:p w:rsidR="00FB6184" w:rsidRPr="008370C9" w:rsidRDefault="00FB6184" w:rsidP="00EF7885">
            <w:pPr>
              <w:rPr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Teacher’s box:</w:t>
            </w:r>
            <w:r w:rsidRPr="008370C9">
              <w:rPr>
                <w:sz w:val="24"/>
                <w:szCs w:val="24"/>
                <w:lang w:val="en-US"/>
              </w:rPr>
              <w:t xml:space="preserve"> S. 3, 18, 38, 44, 66, 68, 117, 122</w:t>
            </w:r>
          </w:p>
          <w:p w:rsidR="00FB6184" w:rsidRDefault="00FB6184" w:rsidP="00FB6184">
            <w:pPr>
              <w:rPr>
                <w:b/>
                <w:sz w:val="24"/>
                <w:szCs w:val="24"/>
                <w:lang w:val="en-US"/>
              </w:rPr>
            </w:pPr>
            <w:r w:rsidRPr="00FB6184">
              <w:rPr>
                <w:b/>
                <w:sz w:val="24"/>
                <w:szCs w:val="24"/>
                <w:lang w:val="en-US"/>
              </w:rPr>
              <w:t>Whiteboardmaterialien</w:t>
            </w:r>
          </w:p>
          <w:p w:rsidR="004C41C6" w:rsidRPr="00FB6184" w:rsidRDefault="004C41C6" w:rsidP="00FB6184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Bumblebee Movies</w:t>
            </w: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Chancen und Risiken des Mediengebrauchs in unterschiedlichen Lebensbereichen erkennen, eigenen Mediengebrauch reflektieren und ggf. modifizieren</w:t>
            </w:r>
          </w:p>
        </w:tc>
        <w:tc>
          <w:tcPr>
            <w:tcW w:w="1670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FB6184" w:rsidRPr="00083CAB" w:rsidRDefault="00FB6184" w:rsidP="000267D7">
            <w:pPr>
              <w:rPr>
                <w:sz w:val="24"/>
              </w:rPr>
            </w:pP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2568FF" w:rsidRDefault="00FB6184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Vorteile und Risiken von Geschäftsaktivitäten und Services im Internet analysieren und beurteilen</w:t>
            </w:r>
          </w:p>
        </w:tc>
        <w:tc>
          <w:tcPr>
            <w:tcW w:w="1670" w:type="pct"/>
            <w:shd w:val="clear" w:color="auto" w:fill="auto"/>
          </w:tcPr>
          <w:p w:rsidR="00FB6184" w:rsidRPr="002568FF" w:rsidRDefault="00FB6184" w:rsidP="000267D7"/>
        </w:tc>
        <w:tc>
          <w:tcPr>
            <w:tcW w:w="1648" w:type="pct"/>
            <w:shd w:val="clear" w:color="auto" w:fill="auto"/>
          </w:tcPr>
          <w:p w:rsidR="00FB6184" w:rsidRPr="002568FF" w:rsidRDefault="00FB6184" w:rsidP="000267D7"/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Pr="002568FF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Pr="002568FF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FB6184" w:rsidRPr="002568FF" w:rsidTr="000267D7">
        <w:tc>
          <w:tcPr>
            <w:tcW w:w="1682" w:type="pct"/>
            <w:shd w:val="clear" w:color="auto" w:fill="auto"/>
          </w:tcPr>
          <w:p w:rsidR="00FB6184" w:rsidRPr="00FD07DD" w:rsidRDefault="00FB6184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FB6184" w:rsidRPr="002568FF" w:rsidRDefault="00FB6184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733220" w:rsidRPr="002568FF" w:rsidRDefault="00733220"/>
    <w:sectPr w:rsidR="00733220" w:rsidRPr="002568FF" w:rsidSect="00C955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8" w:right="1134" w:bottom="992" w:left="1134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A3D" w:rsidRDefault="00257A3D" w:rsidP="00820B9B">
      <w:pPr>
        <w:spacing w:after="0" w:line="240" w:lineRule="auto"/>
      </w:pPr>
      <w:r>
        <w:separator/>
      </w:r>
    </w:p>
  </w:endnote>
  <w:end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1A" w:rsidRDefault="003F181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81A">
          <w:rPr>
            <w:noProof/>
          </w:rPr>
          <w:t>2</w:t>
        </w:r>
        <w:r>
          <w:fldChar w:fldCharType="end"/>
        </w:r>
        <w:r w:rsidR="007C2348">
          <w:t xml:space="preserve"> </w:t>
        </w:r>
        <w:r w:rsidR="007C2348">
          <w:tab/>
        </w:r>
        <w:r w:rsidR="007C2348">
          <w:tab/>
          <w:t xml:space="preserve">                                </w:t>
        </w:r>
        <w:r w:rsidR="008F23DE">
          <w:t xml:space="preserve">  </w:t>
        </w:r>
        <w:r w:rsidR="007C2348">
          <w:t>© Westermann Gruppe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1A" w:rsidRDefault="003F181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A3D" w:rsidRDefault="00257A3D" w:rsidP="00820B9B">
      <w:pPr>
        <w:spacing w:after="0" w:line="240" w:lineRule="auto"/>
      </w:pPr>
      <w:r>
        <w:separator/>
      </w:r>
    </w:p>
  </w:footnote>
  <w:foot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1A" w:rsidRDefault="003F18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D89" w:rsidRPr="00733220" w:rsidRDefault="00A305BB" w:rsidP="000459ED">
    <w:pPr>
      <w:pBdr>
        <w:bottom w:val="single" w:sz="4" w:space="1" w:color="auto"/>
      </w:pBdr>
      <w:tabs>
        <w:tab w:val="left" w:pos="8214"/>
      </w:tabs>
      <w:rPr>
        <w:b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B8D4747" wp14:editId="45F42B43">
          <wp:simplePos x="0" y="0"/>
          <wp:positionH relativeFrom="column">
            <wp:posOffset>4985385</wp:posOffset>
          </wp:positionH>
          <wp:positionV relativeFrom="paragraph">
            <wp:posOffset>-158750</wp:posOffset>
          </wp:positionV>
          <wp:extent cx="1167765" cy="650240"/>
          <wp:effectExtent l="0" t="0" r="0" b="0"/>
          <wp:wrapNone/>
          <wp:docPr id="8" name="Grafik 8" descr="G:\Intern\RedaktionPMASA\Fach_Englisch\PROJ_BUMBLEBEE\Synopsen - Digitale Kompetenzen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ntern\RedaktionPMASA\Fach_Englisch\PROJ_BUMBLEBEE\Synopsen - Digitale Kompetenzen\511555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355"/>
                  <a:stretch/>
                </pic:blipFill>
                <pic:spPr bwMode="auto">
                  <a:xfrm>
                    <a:off x="0" y="0"/>
                    <a:ext cx="1167765" cy="650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br/>
    </w:r>
    <w:r w:rsidR="004C3D89" w:rsidRPr="00733220">
      <w:rPr>
        <w:b/>
        <w:sz w:val="28"/>
        <w:szCs w:val="28"/>
      </w:rPr>
      <w:t>Kompetenzen in der digitalen Welt</w:t>
    </w:r>
    <w:r w:rsidR="004C3D89">
      <w:rPr>
        <w:b/>
        <w:sz w:val="28"/>
        <w:szCs w:val="28"/>
      </w:rPr>
      <w:t xml:space="preserve"> – </w:t>
    </w:r>
    <w:r w:rsidR="00117595">
      <w:rPr>
        <w:b/>
        <w:sz w:val="28"/>
        <w:szCs w:val="28"/>
      </w:rPr>
      <w:t>Bumblebee</w:t>
    </w:r>
    <w:r>
      <w:rPr>
        <w:b/>
        <w:sz w:val="28"/>
        <w:szCs w:val="28"/>
      </w:rPr>
      <w:t xml:space="preserve"> </w:t>
    </w:r>
    <w:r w:rsidR="003F181A">
      <w:rPr>
        <w:b/>
        <w:sz w:val="28"/>
        <w:szCs w:val="28"/>
      </w:rPr>
      <w:t>3-4 (</w:t>
    </w:r>
    <w:r>
      <w:rPr>
        <w:b/>
        <w:sz w:val="28"/>
        <w:szCs w:val="28"/>
      </w:rPr>
      <w:t>Bayern</w:t>
    </w:r>
    <w:r w:rsidR="003F181A">
      <w:rPr>
        <w:b/>
        <w:sz w:val="28"/>
        <w:szCs w:val="28"/>
      </w:rPr>
      <w:t>)</w:t>
    </w:r>
    <w:bookmarkStart w:id="0" w:name="_GoBack"/>
    <w:bookmarkEnd w:id="0"/>
    <w:r w:rsidR="00844794">
      <w:rPr>
        <w:b/>
        <w:sz w:val="28"/>
        <w:szCs w:val="28"/>
      </w:rPr>
      <w:t xml:space="preserve">  </w:t>
    </w:r>
    <w:r w:rsidR="004C41C6">
      <w:rPr>
        <w:b/>
        <w:sz w:val="28"/>
        <w:szCs w:val="28"/>
      </w:rPr>
      <w:t xml:space="preserve">       </w:t>
    </w:r>
    <w:r w:rsidR="00844794">
      <w:rPr>
        <w:b/>
        <w:sz w:val="28"/>
        <w:szCs w:val="28"/>
      </w:rPr>
      <w:t xml:space="preserve">               </w:t>
    </w:r>
    <w:r w:rsidR="005B075B">
      <w:rPr>
        <w:b/>
        <w:sz w:val="28"/>
        <w:szCs w:val="28"/>
      </w:rPr>
      <w:t xml:space="preserve">  </w:t>
    </w:r>
  </w:p>
  <w:p w:rsidR="004C3D89" w:rsidRDefault="004C3D89">
    <w:pPr>
      <w:pStyle w:val="Kopfzeile"/>
    </w:pPr>
    <w:r>
      <w:rPr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81A" w:rsidRDefault="003F18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267D7"/>
    <w:rsid w:val="0003534E"/>
    <w:rsid w:val="000459ED"/>
    <w:rsid w:val="00057C01"/>
    <w:rsid w:val="000660C7"/>
    <w:rsid w:val="000743CB"/>
    <w:rsid w:val="00083CAB"/>
    <w:rsid w:val="00090D1A"/>
    <w:rsid w:val="000A6293"/>
    <w:rsid w:val="000B0C69"/>
    <w:rsid w:val="000B29E2"/>
    <w:rsid w:val="000F4B27"/>
    <w:rsid w:val="00106CFC"/>
    <w:rsid w:val="001149F3"/>
    <w:rsid w:val="00116EC3"/>
    <w:rsid w:val="00117595"/>
    <w:rsid w:val="001314B9"/>
    <w:rsid w:val="001409FE"/>
    <w:rsid w:val="001432C7"/>
    <w:rsid w:val="00171980"/>
    <w:rsid w:val="001775CB"/>
    <w:rsid w:val="00184EE7"/>
    <w:rsid w:val="001D40B7"/>
    <w:rsid w:val="001F5A53"/>
    <w:rsid w:val="00203B8D"/>
    <w:rsid w:val="002118C1"/>
    <w:rsid w:val="00225F60"/>
    <w:rsid w:val="00232D1C"/>
    <w:rsid w:val="00236E0A"/>
    <w:rsid w:val="002568FF"/>
    <w:rsid w:val="00257A3D"/>
    <w:rsid w:val="00260356"/>
    <w:rsid w:val="0026631A"/>
    <w:rsid w:val="00273F94"/>
    <w:rsid w:val="0029288B"/>
    <w:rsid w:val="002A197F"/>
    <w:rsid w:val="002D2727"/>
    <w:rsid w:val="002D6610"/>
    <w:rsid w:val="002D7A8D"/>
    <w:rsid w:val="002E723B"/>
    <w:rsid w:val="002F6394"/>
    <w:rsid w:val="00321D7D"/>
    <w:rsid w:val="00324393"/>
    <w:rsid w:val="00344397"/>
    <w:rsid w:val="0035308D"/>
    <w:rsid w:val="00375F8F"/>
    <w:rsid w:val="003A2DA5"/>
    <w:rsid w:val="003A3DC1"/>
    <w:rsid w:val="003A4FBD"/>
    <w:rsid w:val="003C2B44"/>
    <w:rsid w:val="003C38CF"/>
    <w:rsid w:val="003C43EE"/>
    <w:rsid w:val="003C58FB"/>
    <w:rsid w:val="003C73A7"/>
    <w:rsid w:val="003D5BFF"/>
    <w:rsid w:val="003E04F5"/>
    <w:rsid w:val="003E0DEF"/>
    <w:rsid w:val="003F181A"/>
    <w:rsid w:val="00402218"/>
    <w:rsid w:val="00424A4D"/>
    <w:rsid w:val="0044326B"/>
    <w:rsid w:val="00445E83"/>
    <w:rsid w:val="00446DF1"/>
    <w:rsid w:val="0046679F"/>
    <w:rsid w:val="004737AB"/>
    <w:rsid w:val="00491977"/>
    <w:rsid w:val="0049341C"/>
    <w:rsid w:val="00495451"/>
    <w:rsid w:val="004A138F"/>
    <w:rsid w:val="004B14E4"/>
    <w:rsid w:val="004B4EFB"/>
    <w:rsid w:val="004C129E"/>
    <w:rsid w:val="004C34BB"/>
    <w:rsid w:val="004C3D89"/>
    <w:rsid w:val="004C41C6"/>
    <w:rsid w:val="004C5102"/>
    <w:rsid w:val="0050142D"/>
    <w:rsid w:val="00501D1D"/>
    <w:rsid w:val="00562C93"/>
    <w:rsid w:val="0057194E"/>
    <w:rsid w:val="00586D08"/>
    <w:rsid w:val="00591802"/>
    <w:rsid w:val="005951CE"/>
    <w:rsid w:val="005B00B5"/>
    <w:rsid w:val="005B0639"/>
    <w:rsid w:val="005B075B"/>
    <w:rsid w:val="005B6952"/>
    <w:rsid w:val="005D1A83"/>
    <w:rsid w:val="005D2FBF"/>
    <w:rsid w:val="005D4BF6"/>
    <w:rsid w:val="005E52F8"/>
    <w:rsid w:val="005F64DD"/>
    <w:rsid w:val="00605269"/>
    <w:rsid w:val="00621719"/>
    <w:rsid w:val="00625A46"/>
    <w:rsid w:val="006419DE"/>
    <w:rsid w:val="00643155"/>
    <w:rsid w:val="0064604D"/>
    <w:rsid w:val="006519E8"/>
    <w:rsid w:val="006520F5"/>
    <w:rsid w:val="00653975"/>
    <w:rsid w:val="0067164E"/>
    <w:rsid w:val="00697DC9"/>
    <w:rsid w:val="006A4FF3"/>
    <w:rsid w:val="006A6BEB"/>
    <w:rsid w:val="006B0AF3"/>
    <w:rsid w:val="006B364E"/>
    <w:rsid w:val="006E3B37"/>
    <w:rsid w:val="006F053B"/>
    <w:rsid w:val="006F09E0"/>
    <w:rsid w:val="006F69F5"/>
    <w:rsid w:val="0072199F"/>
    <w:rsid w:val="00730661"/>
    <w:rsid w:val="00733220"/>
    <w:rsid w:val="00742C1D"/>
    <w:rsid w:val="007561F0"/>
    <w:rsid w:val="00760C9A"/>
    <w:rsid w:val="0076539F"/>
    <w:rsid w:val="007778B4"/>
    <w:rsid w:val="00780C16"/>
    <w:rsid w:val="0078158E"/>
    <w:rsid w:val="00783A8B"/>
    <w:rsid w:val="00790668"/>
    <w:rsid w:val="007941DE"/>
    <w:rsid w:val="007A3BF3"/>
    <w:rsid w:val="007B1626"/>
    <w:rsid w:val="007B256B"/>
    <w:rsid w:val="007C2348"/>
    <w:rsid w:val="007D72D0"/>
    <w:rsid w:val="007E3482"/>
    <w:rsid w:val="007E4189"/>
    <w:rsid w:val="008071B7"/>
    <w:rsid w:val="00820B9B"/>
    <w:rsid w:val="008225AE"/>
    <w:rsid w:val="008232C3"/>
    <w:rsid w:val="00833D0A"/>
    <w:rsid w:val="0084073D"/>
    <w:rsid w:val="00844794"/>
    <w:rsid w:val="00847699"/>
    <w:rsid w:val="008505B3"/>
    <w:rsid w:val="008518BA"/>
    <w:rsid w:val="0085406A"/>
    <w:rsid w:val="0086322F"/>
    <w:rsid w:val="00863DA8"/>
    <w:rsid w:val="00864B68"/>
    <w:rsid w:val="008A4332"/>
    <w:rsid w:val="008B1149"/>
    <w:rsid w:val="008C3C07"/>
    <w:rsid w:val="008D3819"/>
    <w:rsid w:val="008D64EE"/>
    <w:rsid w:val="008F23DE"/>
    <w:rsid w:val="00911735"/>
    <w:rsid w:val="00946B59"/>
    <w:rsid w:val="00946E4B"/>
    <w:rsid w:val="00961D4F"/>
    <w:rsid w:val="00966554"/>
    <w:rsid w:val="00970F99"/>
    <w:rsid w:val="00972577"/>
    <w:rsid w:val="00975633"/>
    <w:rsid w:val="009816FC"/>
    <w:rsid w:val="00985AC1"/>
    <w:rsid w:val="009A393C"/>
    <w:rsid w:val="009B6EA5"/>
    <w:rsid w:val="009D2EFB"/>
    <w:rsid w:val="00A048D2"/>
    <w:rsid w:val="00A12F30"/>
    <w:rsid w:val="00A25533"/>
    <w:rsid w:val="00A25F3D"/>
    <w:rsid w:val="00A305BB"/>
    <w:rsid w:val="00A52107"/>
    <w:rsid w:val="00A62E11"/>
    <w:rsid w:val="00A63BDA"/>
    <w:rsid w:val="00A645B4"/>
    <w:rsid w:val="00A82794"/>
    <w:rsid w:val="00A92A39"/>
    <w:rsid w:val="00AA563F"/>
    <w:rsid w:val="00AB287D"/>
    <w:rsid w:val="00AB7B13"/>
    <w:rsid w:val="00AF61ED"/>
    <w:rsid w:val="00B041B8"/>
    <w:rsid w:val="00B32FDA"/>
    <w:rsid w:val="00B404D7"/>
    <w:rsid w:val="00B44DD6"/>
    <w:rsid w:val="00BA70C1"/>
    <w:rsid w:val="00BD221C"/>
    <w:rsid w:val="00C0701D"/>
    <w:rsid w:val="00C15330"/>
    <w:rsid w:val="00C40CCB"/>
    <w:rsid w:val="00C516E9"/>
    <w:rsid w:val="00C66227"/>
    <w:rsid w:val="00C87116"/>
    <w:rsid w:val="00C955EA"/>
    <w:rsid w:val="00CA0D1F"/>
    <w:rsid w:val="00CA5D05"/>
    <w:rsid w:val="00CD2A2D"/>
    <w:rsid w:val="00CF012D"/>
    <w:rsid w:val="00D104F2"/>
    <w:rsid w:val="00D1189B"/>
    <w:rsid w:val="00D11DA6"/>
    <w:rsid w:val="00D25378"/>
    <w:rsid w:val="00D446F7"/>
    <w:rsid w:val="00D56C32"/>
    <w:rsid w:val="00D725B8"/>
    <w:rsid w:val="00DA773E"/>
    <w:rsid w:val="00DB26D7"/>
    <w:rsid w:val="00DC56E0"/>
    <w:rsid w:val="00DE7617"/>
    <w:rsid w:val="00DE7AAA"/>
    <w:rsid w:val="00DF65CA"/>
    <w:rsid w:val="00E049D1"/>
    <w:rsid w:val="00E13F84"/>
    <w:rsid w:val="00E20431"/>
    <w:rsid w:val="00E24944"/>
    <w:rsid w:val="00E4125C"/>
    <w:rsid w:val="00E46C6A"/>
    <w:rsid w:val="00E8111C"/>
    <w:rsid w:val="00E81CA9"/>
    <w:rsid w:val="00E9577F"/>
    <w:rsid w:val="00EC6934"/>
    <w:rsid w:val="00EF3682"/>
    <w:rsid w:val="00F34CB1"/>
    <w:rsid w:val="00F43159"/>
    <w:rsid w:val="00F4390A"/>
    <w:rsid w:val="00F45F42"/>
    <w:rsid w:val="00F51B18"/>
    <w:rsid w:val="00F529D2"/>
    <w:rsid w:val="00F7458C"/>
    <w:rsid w:val="00F875D2"/>
    <w:rsid w:val="00FA13CD"/>
    <w:rsid w:val="00FA2D08"/>
    <w:rsid w:val="00FB17F4"/>
    <w:rsid w:val="00FB43B2"/>
    <w:rsid w:val="00FB6184"/>
    <w:rsid w:val="00FC0FD9"/>
    <w:rsid w:val="00FC2959"/>
    <w:rsid w:val="00FC3AA5"/>
    <w:rsid w:val="00FD07DD"/>
    <w:rsid w:val="00FD1A17"/>
    <w:rsid w:val="00FD245A"/>
    <w:rsid w:val="00FD42CF"/>
    <w:rsid w:val="00FD5DEC"/>
    <w:rsid w:val="00FF13A8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6035-E43E-4374-A7AD-9EC590CD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990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Langhans, Alena</cp:lastModifiedBy>
  <cp:revision>31</cp:revision>
  <cp:lastPrinted>2017-03-29T08:49:00Z</cp:lastPrinted>
  <dcterms:created xsi:type="dcterms:W3CDTF">2018-08-20T09:44:00Z</dcterms:created>
  <dcterms:modified xsi:type="dcterms:W3CDTF">2018-09-19T11:54:00Z</dcterms:modified>
</cp:coreProperties>
</file>